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277" w:rsidRDefault="00C41277"/>
    <w:p w:rsidR="00C41277" w:rsidRDefault="00C41277"/>
    <w:p w:rsidR="00C41277" w:rsidRPr="000177A4" w:rsidRDefault="00C41277" w:rsidP="006B436D">
      <w:pPr>
        <w:spacing w:line="312" w:lineRule="auto"/>
        <w:jc w:val="center"/>
        <w:rPr>
          <w:rFonts w:ascii="Book Antiqua" w:hAnsi="Book Antiqua"/>
          <w:b/>
          <w:sz w:val="28"/>
          <w:szCs w:val="28"/>
        </w:rPr>
      </w:pPr>
      <w:r w:rsidRPr="000177A4">
        <w:rPr>
          <w:rFonts w:ascii="Book Antiqua" w:hAnsi="Book Antiqua"/>
          <w:b/>
          <w:sz w:val="28"/>
          <w:szCs w:val="28"/>
        </w:rPr>
        <w:t>SPECYFIKACJA TECHNICZNA WYKONANIA                                            I ODBIORU ROBÓT BUDOWLANYCH</w:t>
      </w:r>
    </w:p>
    <w:p w:rsidR="00C41277" w:rsidRDefault="00C41277" w:rsidP="006B436D">
      <w:pPr>
        <w:spacing w:line="312" w:lineRule="auto"/>
        <w:jc w:val="both"/>
        <w:rPr>
          <w:rFonts w:ascii="Book Antiqua" w:hAnsi="Book Antiqua"/>
          <w:sz w:val="22"/>
        </w:rPr>
      </w:pPr>
    </w:p>
    <w:p w:rsidR="000177A4" w:rsidRDefault="000177A4" w:rsidP="006B436D">
      <w:pPr>
        <w:spacing w:line="312" w:lineRule="auto"/>
        <w:jc w:val="both"/>
        <w:rPr>
          <w:rFonts w:ascii="Book Antiqua" w:hAnsi="Book Antiqua"/>
          <w:sz w:val="22"/>
        </w:rPr>
      </w:pPr>
    </w:p>
    <w:p w:rsidR="000177A4" w:rsidRDefault="000177A4" w:rsidP="006B436D">
      <w:pPr>
        <w:spacing w:line="312" w:lineRule="auto"/>
        <w:jc w:val="both"/>
        <w:rPr>
          <w:rFonts w:ascii="Book Antiqua" w:hAnsi="Book Antiqua"/>
          <w:sz w:val="22"/>
        </w:rPr>
      </w:pPr>
    </w:p>
    <w:p w:rsidR="000177A4" w:rsidRPr="006B436D" w:rsidRDefault="000177A4" w:rsidP="006B436D">
      <w:pPr>
        <w:spacing w:line="312" w:lineRule="auto"/>
        <w:jc w:val="both"/>
        <w:rPr>
          <w:rFonts w:ascii="Book Antiqua" w:hAnsi="Book Antiqua"/>
          <w:sz w:val="22"/>
        </w:rPr>
      </w:pPr>
    </w:p>
    <w:p w:rsidR="00C41277" w:rsidRPr="006B436D" w:rsidRDefault="00C41277" w:rsidP="006B436D">
      <w:pPr>
        <w:spacing w:line="312" w:lineRule="auto"/>
        <w:jc w:val="both"/>
        <w:rPr>
          <w:rFonts w:ascii="Book Antiqua" w:hAnsi="Book Antiqua"/>
          <w:sz w:val="22"/>
        </w:rPr>
      </w:pPr>
    </w:p>
    <w:p w:rsidR="000177A4" w:rsidRDefault="000412CE" w:rsidP="0094721E">
      <w:pPr>
        <w:pStyle w:val="Akapitzlist"/>
        <w:spacing w:line="312" w:lineRule="auto"/>
        <w:jc w:val="center"/>
        <w:rPr>
          <w:rFonts w:ascii="Book Antiqua" w:hAnsi="Book Antiqua"/>
          <w:b/>
          <w:sz w:val="36"/>
          <w:szCs w:val="36"/>
        </w:rPr>
      </w:pPr>
      <w:r>
        <w:rPr>
          <w:rFonts w:ascii="Book Antiqua" w:hAnsi="Book Antiqua"/>
          <w:b/>
          <w:sz w:val="36"/>
          <w:szCs w:val="36"/>
        </w:rPr>
        <w:t>ST -</w:t>
      </w:r>
      <w:r w:rsidR="00147833">
        <w:rPr>
          <w:rFonts w:ascii="Book Antiqua" w:hAnsi="Book Antiqua"/>
          <w:b/>
          <w:sz w:val="36"/>
          <w:szCs w:val="36"/>
        </w:rPr>
        <w:t xml:space="preserve"> </w:t>
      </w:r>
      <w:r w:rsidR="007558F5">
        <w:rPr>
          <w:rFonts w:ascii="Book Antiqua" w:hAnsi="Book Antiqua"/>
          <w:b/>
          <w:sz w:val="36"/>
          <w:szCs w:val="36"/>
        </w:rPr>
        <w:t>ROBOTY MONTAŻOWE SIECI I INSTALACJI WOD.</w:t>
      </w:r>
      <w:r w:rsidR="00147833">
        <w:rPr>
          <w:rFonts w:ascii="Book Antiqua" w:hAnsi="Book Antiqua"/>
          <w:b/>
          <w:sz w:val="36"/>
          <w:szCs w:val="36"/>
        </w:rPr>
        <w:t xml:space="preserve"> </w:t>
      </w:r>
      <w:r w:rsidR="007558F5">
        <w:rPr>
          <w:rFonts w:ascii="Book Antiqua" w:hAnsi="Book Antiqua"/>
          <w:b/>
          <w:sz w:val="36"/>
          <w:szCs w:val="36"/>
        </w:rPr>
        <w:t>-</w:t>
      </w:r>
      <w:r w:rsidR="00147833">
        <w:rPr>
          <w:rFonts w:ascii="Book Antiqua" w:hAnsi="Book Antiqua"/>
          <w:b/>
          <w:sz w:val="36"/>
          <w:szCs w:val="36"/>
        </w:rPr>
        <w:t xml:space="preserve"> </w:t>
      </w:r>
      <w:r w:rsidR="007558F5">
        <w:rPr>
          <w:rFonts w:ascii="Book Antiqua" w:hAnsi="Book Antiqua"/>
          <w:b/>
          <w:sz w:val="36"/>
          <w:szCs w:val="36"/>
        </w:rPr>
        <w:t>KAN.</w:t>
      </w:r>
      <w:r w:rsidR="0041506D">
        <w:rPr>
          <w:rFonts w:ascii="Book Antiqua" w:hAnsi="Book Antiqua"/>
          <w:b/>
          <w:sz w:val="36"/>
          <w:szCs w:val="36"/>
        </w:rPr>
        <w:t xml:space="preserve">, </w:t>
      </w:r>
      <w:r w:rsidR="00147833">
        <w:rPr>
          <w:rFonts w:ascii="Book Antiqua" w:hAnsi="Book Antiqua"/>
          <w:b/>
          <w:sz w:val="36"/>
          <w:szCs w:val="36"/>
        </w:rPr>
        <w:t xml:space="preserve">                                </w:t>
      </w:r>
      <w:r w:rsidR="0041506D">
        <w:rPr>
          <w:rFonts w:ascii="Book Antiqua" w:hAnsi="Book Antiqua"/>
          <w:b/>
          <w:sz w:val="36"/>
          <w:szCs w:val="36"/>
        </w:rPr>
        <w:t>URZĄDZEŃ I ARMATURY</w:t>
      </w:r>
    </w:p>
    <w:p w:rsidR="007558F5" w:rsidRPr="000177A4" w:rsidRDefault="007558F5" w:rsidP="007558F5">
      <w:pPr>
        <w:pStyle w:val="Akapitzlist"/>
        <w:spacing w:line="312" w:lineRule="auto"/>
        <w:rPr>
          <w:rFonts w:ascii="Book Antiqua" w:hAnsi="Book Antiqua"/>
          <w:b/>
          <w:sz w:val="36"/>
          <w:szCs w:val="36"/>
        </w:rPr>
      </w:pPr>
      <w:r w:rsidRPr="00C102FB">
        <w:rPr>
          <w:rFonts w:ascii="Book Antiqua" w:hAnsi="Book Antiqua"/>
          <w:b/>
          <w:sz w:val="24"/>
          <w:szCs w:val="24"/>
        </w:rPr>
        <w:t xml:space="preserve">CPV 45332400-7 Roboty instalacyjne w zakresie </w:t>
      </w:r>
      <w:r w:rsidR="00147833">
        <w:rPr>
          <w:rFonts w:ascii="Book Antiqua" w:hAnsi="Book Antiqua"/>
          <w:b/>
          <w:sz w:val="24"/>
          <w:szCs w:val="24"/>
        </w:rPr>
        <w:t>sieci</w:t>
      </w:r>
      <w:r w:rsidRPr="00C102FB">
        <w:rPr>
          <w:rFonts w:ascii="Book Antiqua" w:hAnsi="Book Antiqua"/>
          <w:b/>
          <w:sz w:val="24"/>
          <w:szCs w:val="24"/>
        </w:rPr>
        <w:t xml:space="preserve"> sanitarn</w:t>
      </w:r>
      <w:r w:rsidR="00147833">
        <w:rPr>
          <w:rFonts w:ascii="Book Antiqua" w:hAnsi="Book Antiqua"/>
          <w:b/>
          <w:sz w:val="24"/>
          <w:szCs w:val="24"/>
        </w:rPr>
        <w:t>ych</w:t>
      </w:r>
    </w:p>
    <w:p w:rsidR="007558F5" w:rsidRPr="001A38CE" w:rsidRDefault="007558F5" w:rsidP="007E435A">
      <w:pPr>
        <w:spacing w:line="312" w:lineRule="auto"/>
        <w:ind w:left="709"/>
        <w:jc w:val="center"/>
        <w:rPr>
          <w:rFonts w:ascii="Book Antiqua" w:hAnsi="Book Antiqua"/>
          <w:sz w:val="24"/>
          <w:szCs w:val="24"/>
        </w:rPr>
      </w:pPr>
    </w:p>
    <w:p w:rsidR="0094721E" w:rsidRPr="000177A4" w:rsidRDefault="0094721E" w:rsidP="0010492F">
      <w:pPr>
        <w:pStyle w:val="Akapitzlist"/>
        <w:spacing w:line="312" w:lineRule="auto"/>
        <w:rPr>
          <w:rFonts w:ascii="Book Antiqua" w:hAnsi="Book Antiqua"/>
          <w:b/>
          <w:sz w:val="36"/>
          <w:szCs w:val="36"/>
        </w:rPr>
      </w:pPr>
    </w:p>
    <w:p w:rsidR="00C41277" w:rsidRPr="006B436D" w:rsidRDefault="00C41277" w:rsidP="006B436D">
      <w:pPr>
        <w:spacing w:line="312" w:lineRule="auto"/>
        <w:jc w:val="both"/>
        <w:rPr>
          <w:rFonts w:ascii="Book Antiqua" w:hAnsi="Book Antiqua"/>
          <w:sz w:val="22"/>
        </w:rPr>
      </w:pPr>
    </w:p>
    <w:p w:rsidR="00C41277" w:rsidRPr="006B436D" w:rsidRDefault="00C41277" w:rsidP="006B436D">
      <w:pPr>
        <w:spacing w:line="312" w:lineRule="auto"/>
        <w:jc w:val="both"/>
        <w:rPr>
          <w:rFonts w:ascii="Book Antiqua" w:hAnsi="Book Antiqua"/>
          <w:sz w:val="22"/>
        </w:rPr>
      </w:pPr>
    </w:p>
    <w:p w:rsidR="00C41277" w:rsidRPr="006B436D" w:rsidRDefault="00166A58" w:rsidP="006B436D">
      <w:pPr>
        <w:spacing w:line="312" w:lineRule="auto"/>
        <w:jc w:val="center"/>
        <w:rPr>
          <w:rFonts w:ascii="Book Antiqua" w:hAnsi="Book Antiqua"/>
          <w:b/>
          <w:sz w:val="28"/>
          <w:szCs w:val="28"/>
        </w:rPr>
      </w:pPr>
      <w:r>
        <w:rPr>
          <w:rFonts w:ascii="Book Antiqua" w:hAnsi="Book Antiqua"/>
          <w:b/>
          <w:sz w:val="28"/>
          <w:szCs w:val="28"/>
        </w:rPr>
        <w:t>SPIS TREŚCI:</w:t>
      </w:r>
    </w:p>
    <w:p w:rsidR="00C41277" w:rsidRPr="00C41277" w:rsidRDefault="00C41277" w:rsidP="00C41277">
      <w:pPr>
        <w:spacing w:line="312" w:lineRule="auto"/>
        <w:rPr>
          <w:rFonts w:ascii="Book Antiqua" w:hAnsi="Book Antiqua"/>
          <w:sz w:val="22"/>
        </w:rPr>
      </w:pPr>
    </w:p>
    <w:p w:rsidR="007558F5" w:rsidRPr="007558F5" w:rsidRDefault="00251434" w:rsidP="00294F4F">
      <w:pPr>
        <w:pStyle w:val="Spistreci1"/>
        <w:rPr>
          <w:rFonts w:asciiTheme="minorHAnsi" w:eastAsiaTheme="minorEastAsia" w:hAnsiTheme="minorHAnsi" w:cstheme="minorBidi"/>
          <w:noProof/>
          <w:lang w:eastAsia="pl-PL"/>
        </w:rPr>
      </w:pPr>
      <w:r w:rsidRPr="007558F5">
        <w:fldChar w:fldCharType="begin"/>
      </w:r>
      <w:r w:rsidR="00D4073C" w:rsidRPr="007558F5">
        <w:instrText xml:space="preserve"> TOC \o "1-5" \h \z \u </w:instrText>
      </w:r>
      <w:r w:rsidRPr="007558F5">
        <w:fldChar w:fldCharType="separate"/>
      </w:r>
      <w:hyperlink w:anchor="_Toc465084714" w:history="1">
        <w:r w:rsidR="007558F5" w:rsidRPr="007558F5">
          <w:rPr>
            <w:rStyle w:val="Hipercze"/>
            <w:noProof/>
            <w:szCs w:val="24"/>
          </w:rPr>
          <w:t>1.</w:t>
        </w:r>
        <w:r w:rsidR="007558F5" w:rsidRPr="007558F5">
          <w:rPr>
            <w:rFonts w:asciiTheme="minorHAnsi" w:eastAsiaTheme="minorEastAsia" w:hAnsiTheme="minorHAnsi" w:cstheme="minorBidi"/>
            <w:noProof/>
            <w:lang w:eastAsia="pl-PL"/>
          </w:rPr>
          <w:tab/>
        </w:r>
        <w:r w:rsidR="007558F5" w:rsidRPr="007558F5">
          <w:rPr>
            <w:rStyle w:val="Hipercze"/>
            <w:noProof/>
            <w:szCs w:val="24"/>
          </w:rPr>
          <w:t>WSTĘP</w:t>
        </w:r>
        <w:r w:rsidR="007558F5" w:rsidRPr="007558F5">
          <w:rPr>
            <w:noProof/>
            <w:webHidden/>
          </w:rPr>
          <w:tab/>
        </w:r>
        <w:r w:rsidRPr="007558F5">
          <w:rPr>
            <w:noProof/>
            <w:webHidden/>
          </w:rPr>
          <w:fldChar w:fldCharType="begin"/>
        </w:r>
        <w:r w:rsidR="007558F5" w:rsidRPr="007558F5">
          <w:rPr>
            <w:noProof/>
            <w:webHidden/>
          </w:rPr>
          <w:instrText xml:space="preserve"> PAGEREF _Toc465084714 \h </w:instrText>
        </w:r>
        <w:r w:rsidRPr="007558F5">
          <w:rPr>
            <w:noProof/>
            <w:webHidden/>
          </w:rPr>
        </w:r>
        <w:r w:rsidRPr="007558F5">
          <w:rPr>
            <w:noProof/>
            <w:webHidden/>
          </w:rPr>
          <w:fldChar w:fldCharType="separate"/>
        </w:r>
        <w:r w:rsidR="00D92CDC">
          <w:rPr>
            <w:noProof/>
            <w:webHidden/>
          </w:rPr>
          <w:t>2</w:t>
        </w:r>
        <w:r w:rsidRPr="007558F5">
          <w:rPr>
            <w:noProof/>
            <w:webHidden/>
          </w:rPr>
          <w:fldChar w:fldCharType="end"/>
        </w:r>
      </w:hyperlink>
    </w:p>
    <w:p w:rsidR="007558F5" w:rsidRPr="007558F5" w:rsidRDefault="00251434" w:rsidP="00294F4F">
      <w:pPr>
        <w:pStyle w:val="Spistreci1"/>
        <w:rPr>
          <w:rFonts w:asciiTheme="minorHAnsi" w:eastAsiaTheme="minorEastAsia" w:hAnsiTheme="minorHAnsi" w:cstheme="minorBidi"/>
          <w:noProof/>
          <w:lang w:eastAsia="pl-PL"/>
        </w:rPr>
      </w:pPr>
      <w:hyperlink w:anchor="_Toc465084715" w:history="1">
        <w:r w:rsidR="007558F5" w:rsidRPr="007558F5">
          <w:rPr>
            <w:rStyle w:val="Hipercze"/>
            <w:noProof/>
            <w:szCs w:val="24"/>
          </w:rPr>
          <w:t>2.</w:t>
        </w:r>
        <w:r w:rsidR="007558F5" w:rsidRPr="007558F5">
          <w:rPr>
            <w:rFonts w:asciiTheme="minorHAnsi" w:eastAsiaTheme="minorEastAsia" w:hAnsiTheme="minorHAnsi" w:cstheme="minorBidi"/>
            <w:noProof/>
            <w:lang w:eastAsia="pl-PL"/>
          </w:rPr>
          <w:tab/>
        </w:r>
        <w:r w:rsidR="007558F5" w:rsidRPr="00294F4F">
          <w:rPr>
            <w:rStyle w:val="Hipercze"/>
            <w:noProof/>
            <w:szCs w:val="24"/>
          </w:rPr>
          <w:t>MATERIAŁY</w:t>
        </w:r>
        <w:r w:rsidR="007558F5" w:rsidRPr="007558F5">
          <w:rPr>
            <w:rStyle w:val="Hipercze"/>
            <w:noProof/>
            <w:szCs w:val="24"/>
          </w:rPr>
          <w:t xml:space="preserve"> I URZĄDZENIA</w:t>
        </w:r>
        <w:r w:rsidR="007558F5" w:rsidRPr="007558F5">
          <w:rPr>
            <w:noProof/>
            <w:webHidden/>
          </w:rPr>
          <w:tab/>
        </w:r>
        <w:r w:rsidRPr="007558F5">
          <w:rPr>
            <w:noProof/>
            <w:webHidden/>
          </w:rPr>
          <w:fldChar w:fldCharType="begin"/>
        </w:r>
        <w:r w:rsidR="007558F5" w:rsidRPr="007558F5">
          <w:rPr>
            <w:noProof/>
            <w:webHidden/>
          </w:rPr>
          <w:instrText xml:space="preserve"> PAGEREF _Toc465084715 \h </w:instrText>
        </w:r>
        <w:r w:rsidRPr="007558F5">
          <w:rPr>
            <w:noProof/>
            <w:webHidden/>
          </w:rPr>
        </w:r>
        <w:r w:rsidRPr="007558F5">
          <w:rPr>
            <w:noProof/>
            <w:webHidden/>
          </w:rPr>
          <w:fldChar w:fldCharType="separate"/>
        </w:r>
        <w:r w:rsidR="00D92CDC">
          <w:rPr>
            <w:noProof/>
            <w:webHidden/>
          </w:rPr>
          <w:t>3</w:t>
        </w:r>
        <w:r w:rsidRPr="007558F5">
          <w:rPr>
            <w:noProof/>
            <w:webHidden/>
          </w:rPr>
          <w:fldChar w:fldCharType="end"/>
        </w:r>
      </w:hyperlink>
    </w:p>
    <w:p w:rsidR="00294F4F" w:rsidRPr="00294F4F" w:rsidRDefault="00251434" w:rsidP="00294F4F">
      <w:pPr>
        <w:pStyle w:val="Spistreci1"/>
      </w:pPr>
      <w:hyperlink w:anchor="_Toc465084716" w:history="1">
        <w:r w:rsidR="007558F5" w:rsidRPr="007558F5">
          <w:rPr>
            <w:rStyle w:val="Hipercze"/>
            <w:noProof/>
            <w:szCs w:val="24"/>
          </w:rPr>
          <w:t>3.</w:t>
        </w:r>
        <w:r w:rsidR="007558F5" w:rsidRPr="007558F5">
          <w:rPr>
            <w:rFonts w:asciiTheme="minorHAnsi" w:eastAsiaTheme="minorEastAsia" w:hAnsiTheme="minorHAnsi" w:cstheme="minorBidi"/>
            <w:noProof/>
            <w:lang w:eastAsia="pl-PL"/>
          </w:rPr>
          <w:tab/>
        </w:r>
        <w:r w:rsidR="007558F5" w:rsidRPr="007558F5">
          <w:rPr>
            <w:rStyle w:val="Hipercze"/>
            <w:noProof/>
            <w:szCs w:val="24"/>
          </w:rPr>
          <w:t>SPRZĘT</w:t>
        </w:r>
        <w:r w:rsidR="007558F5" w:rsidRPr="007558F5">
          <w:rPr>
            <w:noProof/>
            <w:webHidden/>
          </w:rPr>
          <w:tab/>
        </w:r>
        <w:r w:rsidRPr="007558F5">
          <w:rPr>
            <w:noProof/>
            <w:webHidden/>
          </w:rPr>
          <w:fldChar w:fldCharType="begin"/>
        </w:r>
        <w:r w:rsidR="007558F5" w:rsidRPr="007558F5">
          <w:rPr>
            <w:noProof/>
            <w:webHidden/>
          </w:rPr>
          <w:instrText xml:space="preserve"> PAGEREF _Toc465084716 \h </w:instrText>
        </w:r>
        <w:r w:rsidRPr="007558F5">
          <w:rPr>
            <w:noProof/>
            <w:webHidden/>
          </w:rPr>
        </w:r>
        <w:r w:rsidRPr="007558F5">
          <w:rPr>
            <w:noProof/>
            <w:webHidden/>
          </w:rPr>
          <w:fldChar w:fldCharType="separate"/>
        </w:r>
        <w:r w:rsidR="00294F4F">
          <w:rPr>
            <w:noProof/>
            <w:webHidden/>
          </w:rPr>
          <w:t xml:space="preserve"> </w:t>
        </w:r>
        <w:r w:rsidRPr="007558F5">
          <w:rPr>
            <w:noProof/>
            <w:webHidden/>
          </w:rPr>
          <w:fldChar w:fldCharType="end"/>
        </w:r>
      </w:hyperlink>
      <w:r w:rsidR="00294F4F" w:rsidRPr="00294F4F">
        <w:t>6</w:t>
      </w:r>
      <w:r w:rsidR="00294F4F">
        <w:t xml:space="preserve">    </w:t>
      </w:r>
    </w:p>
    <w:p w:rsidR="007558F5" w:rsidRPr="00294F4F" w:rsidRDefault="00294F4F" w:rsidP="00294F4F">
      <w:pPr>
        <w:pStyle w:val="Spistreci1"/>
        <w:rPr>
          <w:rFonts w:eastAsiaTheme="minorEastAsia" w:cstheme="minorBidi"/>
          <w:noProof/>
          <w:sz w:val="32"/>
          <w:szCs w:val="24"/>
          <w:lang w:eastAsia="pl-PL"/>
        </w:rPr>
      </w:pPr>
      <w:r w:rsidRPr="00294F4F">
        <w:t xml:space="preserve">4.  </w:t>
      </w:r>
      <w:r>
        <w:t xml:space="preserve"> </w:t>
      </w:r>
      <w:r w:rsidRPr="00294F4F">
        <w:t>TRANSPORT.......................................................................................</w:t>
      </w:r>
      <w:r>
        <w:t>...............................</w:t>
      </w:r>
      <w:r w:rsidRPr="00294F4F">
        <w:t>7</w:t>
      </w:r>
    </w:p>
    <w:p w:rsidR="007558F5" w:rsidRPr="007558F5" w:rsidRDefault="00294F4F" w:rsidP="00294F4F">
      <w:pPr>
        <w:pStyle w:val="Spistreci1"/>
        <w:rPr>
          <w:rFonts w:asciiTheme="minorHAnsi" w:eastAsiaTheme="minorEastAsia" w:hAnsiTheme="minorHAnsi" w:cstheme="minorBidi"/>
          <w:noProof/>
          <w:szCs w:val="24"/>
          <w:lang w:eastAsia="pl-PL"/>
        </w:rPr>
      </w:pPr>
      <w:r w:rsidRPr="00294F4F">
        <w:t xml:space="preserve">5. </w:t>
      </w:r>
      <w:r>
        <w:t xml:space="preserve">  </w:t>
      </w:r>
      <w:r w:rsidRPr="00294F4F">
        <w:t>WYKONANIE ROBÓT ............</w:t>
      </w:r>
      <w:r>
        <w:t>....................................................................................... .</w:t>
      </w:r>
      <w:r w:rsidRPr="00294F4F">
        <w:t>8</w:t>
      </w:r>
    </w:p>
    <w:p w:rsidR="007558F5" w:rsidRPr="00294F4F" w:rsidRDefault="00294F4F" w:rsidP="00294F4F">
      <w:pPr>
        <w:pStyle w:val="Spistreci1"/>
        <w:rPr>
          <w:rFonts w:eastAsiaTheme="minorEastAsia" w:cstheme="minorBidi"/>
          <w:noProof/>
          <w:sz w:val="32"/>
          <w:szCs w:val="24"/>
          <w:lang w:eastAsia="pl-PL"/>
        </w:rPr>
      </w:pPr>
      <w:r w:rsidRPr="00294F4F">
        <w:t>6.   KONTROLA JAKOŚCI ROBÓT ..................................................................................</w:t>
      </w:r>
      <w:r>
        <w:t>..</w:t>
      </w:r>
      <w:r w:rsidRPr="00294F4F">
        <w:t>12</w:t>
      </w:r>
    </w:p>
    <w:p w:rsidR="007558F5" w:rsidRPr="007558F5" w:rsidRDefault="00251434" w:rsidP="00294F4F">
      <w:pPr>
        <w:pStyle w:val="Spistreci1"/>
        <w:rPr>
          <w:rFonts w:asciiTheme="minorHAnsi" w:eastAsiaTheme="minorEastAsia" w:hAnsiTheme="minorHAnsi" w:cstheme="minorBidi"/>
          <w:noProof/>
          <w:szCs w:val="24"/>
          <w:lang w:eastAsia="pl-PL"/>
        </w:rPr>
      </w:pPr>
      <w:hyperlink w:anchor="_Toc465084720" w:history="1">
        <w:r w:rsidR="007558F5" w:rsidRPr="007558F5">
          <w:rPr>
            <w:rStyle w:val="Hipercze"/>
            <w:noProof/>
            <w:szCs w:val="24"/>
          </w:rPr>
          <w:t>7.</w:t>
        </w:r>
        <w:r w:rsidR="007558F5" w:rsidRPr="007558F5">
          <w:rPr>
            <w:rFonts w:asciiTheme="minorHAnsi" w:eastAsiaTheme="minorEastAsia" w:hAnsiTheme="minorHAnsi" w:cstheme="minorBidi"/>
            <w:noProof/>
            <w:szCs w:val="24"/>
            <w:lang w:eastAsia="pl-PL"/>
          </w:rPr>
          <w:tab/>
        </w:r>
        <w:r w:rsidR="007558F5" w:rsidRPr="007558F5">
          <w:rPr>
            <w:rStyle w:val="Hipercze"/>
            <w:noProof/>
            <w:szCs w:val="24"/>
          </w:rPr>
          <w:t>OBMIAR ROBÓT</w:t>
        </w:r>
        <w:r w:rsidR="007558F5" w:rsidRPr="007558F5">
          <w:rPr>
            <w:noProof/>
            <w:webHidden/>
            <w:szCs w:val="24"/>
          </w:rPr>
          <w:tab/>
        </w:r>
      </w:hyperlink>
      <w:r w:rsidR="00294F4F">
        <w:t>14</w:t>
      </w:r>
    </w:p>
    <w:p w:rsidR="007558F5" w:rsidRPr="007558F5" w:rsidRDefault="00251434" w:rsidP="00294F4F">
      <w:pPr>
        <w:pStyle w:val="Spistreci1"/>
        <w:rPr>
          <w:rFonts w:asciiTheme="minorHAnsi" w:eastAsiaTheme="minorEastAsia" w:hAnsiTheme="minorHAnsi" w:cstheme="minorBidi"/>
          <w:noProof/>
          <w:szCs w:val="24"/>
          <w:lang w:eastAsia="pl-PL"/>
        </w:rPr>
      </w:pPr>
      <w:hyperlink w:anchor="_Toc465084721" w:history="1">
        <w:r w:rsidR="007558F5" w:rsidRPr="007558F5">
          <w:rPr>
            <w:rStyle w:val="Hipercze"/>
            <w:noProof/>
            <w:szCs w:val="24"/>
          </w:rPr>
          <w:t>8.</w:t>
        </w:r>
        <w:r w:rsidR="007558F5" w:rsidRPr="007558F5">
          <w:rPr>
            <w:rFonts w:asciiTheme="minorHAnsi" w:eastAsiaTheme="minorEastAsia" w:hAnsiTheme="minorHAnsi" w:cstheme="minorBidi"/>
            <w:noProof/>
            <w:szCs w:val="24"/>
            <w:lang w:eastAsia="pl-PL"/>
          </w:rPr>
          <w:tab/>
        </w:r>
        <w:r w:rsidR="007558F5" w:rsidRPr="007558F5">
          <w:rPr>
            <w:rStyle w:val="Hipercze"/>
            <w:noProof/>
            <w:szCs w:val="24"/>
          </w:rPr>
          <w:t>KONTROLA ROBÓT</w:t>
        </w:r>
        <w:r w:rsidR="007558F5" w:rsidRPr="007558F5">
          <w:rPr>
            <w:noProof/>
            <w:webHidden/>
            <w:szCs w:val="24"/>
          </w:rPr>
          <w:tab/>
        </w:r>
        <w:r w:rsidR="00294F4F">
          <w:rPr>
            <w:noProof/>
            <w:webHidden/>
            <w:szCs w:val="24"/>
          </w:rPr>
          <w:t>15</w:t>
        </w:r>
      </w:hyperlink>
    </w:p>
    <w:p w:rsidR="007558F5" w:rsidRPr="007558F5" w:rsidRDefault="00251434" w:rsidP="00294F4F">
      <w:pPr>
        <w:pStyle w:val="Spistreci1"/>
        <w:rPr>
          <w:rFonts w:asciiTheme="minorHAnsi" w:eastAsiaTheme="minorEastAsia" w:hAnsiTheme="minorHAnsi" w:cstheme="minorBidi"/>
          <w:noProof/>
          <w:szCs w:val="24"/>
          <w:lang w:eastAsia="pl-PL"/>
        </w:rPr>
      </w:pPr>
      <w:hyperlink w:anchor="_Toc465084722" w:history="1">
        <w:r w:rsidR="007558F5" w:rsidRPr="007558F5">
          <w:rPr>
            <w:rStyle w:val="Hipercze"/>
            <w:noProof/>
            <w:szCs w:val="24"/>
          </w:rPr>
          <w:t>9.</w:t>
        </w:r>
        <w:r w:rsidR="007558F5" w:rsidRPr="007558F5">
          <w:rPr>
            <w:rFonts w:asciiTheme="minorHAnsi" w:eastAsiaTheme="minorEastAsia" w:hAnsiTheme="minorHAnsi" w:cstheme="minorBidi"/>
            <w:noProof/>
            <w:szCs w:val="24"/>
            <w:lang w:eastAsia="pl-PL"/>
          </w:rPr>
          <w:tab/>
        </w:r>
        <w:r w:rsidR="007558F5" w:rsidRPr="007558F5">
          <w:rPr>
            <w:rStyle w:val="Hipercze"/>
            <w:noProof/>
            <w:szCs w:val="24"/>
          </w:rPr>
          <w:t>PODSTAWA PŁATNOŚCI</w:t>
        </w:r>
        <w:r w:rsidR="007558F5" w:rsidRPr="007558F5">
          <w:rPr>
            <w:noProof/>
            <w:webHidden/>
            <w:szCs w:val="24"/>
          </w:rPr>
          <w:tab/>
        </w:r>
        <w:r w:rsidR="00294F4F">
          <w:rPr>
            <w:noProof/>
            <w:webHidden/>
            <w:szCs w:val="24"/>
          </w:rPr>
          <w:t>20</w:t>
        </w:r>
      </w:hyperlink>
    </w:p>
    <w:p w:rsidR="007558F5" w:rsidRPr="007558F5" w:rsidRDefault="00251434" w:rsidP="00294F4F">
      <w:pPr>
        <w:pStyle w:val="Spistreci1"/>
        <w:rPr>
          <w:rFonts w:asciiTheme="minorHAnsi" w:eastAsiaTheme="minorEastAsia" w:hAnsiTheme="minorHAnsi" w:cstheme="minorBidi"/>
          <w:noProof/>
          <w:szCs w:val="24"/>
          <w:lang w:eastAsia="pl-PL"/>
        </w:rPr>
      </w:pPr>
      <w:hyperlink w:anchor="_Toc465084723" w:history="1">
        <w:r w:rsidR="007558F5" w:rsidRPr="007558F5">
          <w:rPr>
            <w:rStyle w:val="Hipercze"/>
            <w:noProof/>
            <w:szCs w:val="24"/>
          </w:rPr>
          <w:t>10.</w:t>
        </w:r>
        <w:r w:rsidR="00147833">
          <w:rPr>
            <w:rFonts w:asciiTheme="minorHAnsi" w:eastAsiaTheme="minorEastAsia" w:hAnsiTheme="minorHAnsi" w:cstheme="minorBidi"/>
            <w:noProof/>
            <w:szCs w:val="24"/>
            <w:lang w:eastAsia="pl-PL"/>
          </w:rPr>
          <w:t xml:space="preserve"> </w:t>
        </w:r>
        <w:r w:rsidR="007558F5" w:rsidRPr="007558F5">
          <w:rPr>
            <w:rStyle w:val="Hipercze"/>
            <w:noProof/>
            <w:szCs w:val="24"/>
          </w:rPr>
          <w:t>PRZEPISY ZWIĄZANE</w:t>
        </w:r>
        <w:r w:rsidR="007558F5" w:rsidRPr="007558F5">
          <w:rPr>
            <w:noProof/>
            <w:webHidden/>
            <w:szCs w:val="24"/>
          </w:rPr>
          <w:tab/>
        </w:r>
        <w:r w:rsidR="00294F4F">
          <w:rPr>
            <w:noProof/>
            <w:webHidden/>
            <w:szCs w:val="24"/>
          </w:rPr>
          <w:t>21</w:t>
        </w:r>
      </w:hyperlink>
    </w:p>
    <w:p w:rsidR="00C41277" w:rsidRPr="00C41277" w:rsidRDefault="00251434" w:rsidP="00C41277">
      <w:pPr>
        <w:spacing w:line="312" w:lineRule="auto"/>
        <w:rPr>
          <w:rFonts w:ascii="Book Antiqua" w:hAnsi="Book Antiqua"/>
          <w:sz w:val="22"/>
        </w:rPr>
      </w:pPr>
      <w:r w:rsidRPr="007558F5">
        <w:rPr>
          <w:rFonts w:ascii="Book Antiqua" w:hAnsi="Book Antiqua"/>
          <w:sz w:val="24"/>
          <w:szCs w:val="24"/>
        </w:rPr>
        <w:fldChar w:fldCharType="end"/>
      </w:r>
    </w:p>
    <w:p w:rsidR="00C41277" w:rsidRPr="00C41277" w:rsidRDefault="00C41277" w:rsidP="00C41277">
      <w:pPr>
        <w:spacing w:line="312" w:lineRule="auto"/>
        <w:rPr>
          <w:rFonts w:ascii="Book Antiqua" w:hAnsi="Book Antiqua"/>
          <w:sz w:val="22"/>
        </w:rPr>
      </w:pPr>
    </w:p>
    <w:p w:rsidR="00C41277" w:rsidRDefault="00C41277" w:rsidP="00C41277">
      <w:pPr>
        <w:spacing w:line="312" w:lineRule="auto"/>
        <w:rPr>
          <w:rFonts w:ascii="Book Antiqua" w:hAnsi="Book Antiqua"/>
          <w:sz w:val="22"/>
        </w:rPr>
      </w:pPr>
    </w:p>
    <w:p w:rsidR="00D4073C" w:rsidRDefault="00D4073C" w:rsidP="00C41277">
      <w:pPr>
        <w:spacing w:line="312" w:lineRule="auto"/>
        <w:rPr>
          <w:rFonts w:ascii="Book Antiqua" w:hAnsi="Book Antiqua"/>
          <w:sz w:val="22"/>
        </w:rPr>
      </w:pPr>
    </w:p>
    <w:p w:rsidR="00882D0C" w:rsidRDefault="00882D0C" w:rsidP="00C41277">
      <w:pPr>
        <w:spacing w:line="312" w:lineRule="auto"/>
        <w:rPr>
          <w:rFonts w:ascii="Book Antiqua" w:hAnsi="Book Antiqua"/>
          <w:sz w:val="22"/>
        </w:rPr>
      </w:pPr>
    </w:p>
    <w:p w:rsidR="005E5A5D" w:rsidRDefault="005E5A5D">
      <w:pPr>
        <w:rPr>
          <w:rFonts w:ascii="Book Antiqua" w:hAnsi="Book Antiqua"/>
          <w:sz w:val="24"/>
          <w:szCs w:val="24"/>
        </w:rPr>
      </w:pPr>
    </w:p>
    <w:p w:rsidR="003D7A9D" w:rsidRDefault="003D7A9D">
      <w:pPr>
        <w:rPr>
          <w:rFonts w:ascii="Book Antiqua" w:hAnsi="Book Antiqua"/>
          <w:sz w:val="24"/>
          <w:szCs w:val="24"/>
        </w:rPr>
      </w:pPr>
    </w:p>
    <w:p w:rsidR="0094721E" w:rsidRDefault="0094721E" w:rsidP="0094721E"/>
    <w:p w:rsidR="00886DDE" w:rsidRPr="00886DDE" w:rsidRDefault="0094721E" w:rsidP="00365F16">
      <w:pPr>
        <w:pStyle w:val="Nagwek1"/>
        <w:numPr>
          <w:ilvl w:val="1"/>
          <w:numId w:val="1"/>
        </w:numPr>
        <w:spacing w:before="0" w:line="312" w:lineRule="auto"/>
        <w:rPr>
          <w:rFonts w:ascii="Book Antiqua" w:hAnsi="Book Antiqua"/>
          <w:color w:val="auto"/>
          <w:sz w:val="24"/>
          <w:szCs w:val="24"/>
        </w:rPr>
      </w:pPr>
      <w:bookmarkStart w:id="0" w:name="_Toc465084714"/>
      <w:r w:rsidRPr="0094721E">
        <w:rPr>
          <w:rFonts w:ascii="Book Antiqua" w:hAnsi="Book Antiqua"/>
          <w:color w:val="auto"/>
          <w:sz w:val="24"/>
          <w:szCs w:val="24"/>
        </w:rPr>
        <w:lastRenderedPageBreak/>
        <w:t>WSTĘP</w:t>
      </w:r>
      <w:bookmarkEnd w:id="0"/>
    </w:p>
    <w:p w:rsidR="00886DDE" w:rsidRPr="00886DDE" w:rsidRDefault="00886DDE" w:rsidP="00365F16">
      <w:pPr>
        <w:pStyle w:val="Akapitzlist"/>
        <w:numPr>
          <w:ilvl w:val="1"/>
          <w:numId w:val="2"/>
        </w:numPr>
        <w:shd w:val="clear" w:color="auto" w:fill="FFFFFF"/>
        <w:spacing w:line="312" w:lineRule="auto"/>
        <w:jc w:val="both"/>
        <w:rPr>
          <w:rFonts w:ascii="Book Antiqua" w:hAnsi="Book Antiqua"/>
          <w:b/>
          <w:sz w:val="24"/>
          <w:szCs w:val="24"/>
        </w:rPr>
      </w:pPr>
      <w:r w:rsidRPr="00886DDE">
        <w:rPr>
          <w:rFonts w:ascii="Book Antiqua" w:hAnsi="Book Antiqua"/>
          <w:b/>
          <w:sz w:val="24"/>
          <w:szCs w:val="24"/>
        </w:rPr>
        <w:t xml:space="preserve">Przedmiot Specyfikacji Technicznej (ST) </w:t>
      </w:r>
    </w:p>
    <w:p w:rsidR="00361460" w:rsidRDefault="00886DDE" w:rsidP="00BB2A29">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Specyfikacja Techniczna "Technologia" odn</w:t>
      </w:r>
      <w:r>
        <w:rPr>
          <w:rFonts w:ascii="Book Antiqua" w:hAnsi="Book Antiqua"/>
          <w:sz w:val="24"/>
          <w:szCs w:val="24"/>
        </w:rPr>
        <w:t xml:space="preserve">osi się do wymagań technicznych </w:t>
      </w:r>
      <w:r w:rsidRPr="00886DDE">
        <w:rPr>
          <w:rFonts w:ascii="Book Antiqua" w:hAnsi="Book Antiqua"/>
          <w:sz w:val="24"/>
          <w:szCs w:val="24"/>
        </w:rPr>
        <w:t>dotyczących wykonania i odbioru robót związanych z wykonaniem</w:t>
      </w:r>
      <w:r w:rsidR="00080377">
        <w:rPr>
          <w:rFonts w:ascii="Book Antiqua" w:hAnsi="Book Antiqua"/>
          <w:sz w:val="24"/>
          <w:szCs w:val="24"/>
        </w:rPr>
        <w:t xml:space="preserve"> sieci i</w:t>
      </w:r>
      <w:r w:rsidRPr="00886DDE">
        <w:rPr>
          <w:rFonts w:ascii="Book Antiqua" w:hAnsi="Book Antiqua"/>
          <w:sz w:val="24"/>
          <w:szCs w:val="24"/>
        </w:rPr>
        <w:t xml:space="preserve"> instalacji </w:t>
      </w:r>
      <w:proofErr w:type="spellStart"/>
      <w:r w:rsidR="00080377">
        <w:rPr>
          <w:rFonts w:ascii="Book Antiqua" w:hAnsi="Book Antiqua"/>
          <w:sz w:val="24"/>
          <w:szCs w:val="24"/>
        </w:rPr>
        <w:t>wod.-kan</w:t>
      </w:r>
      <w:proofErr w:type="spellEnd"/>
      <w:r w:rsidR="00080377">
        <w:rPr>
          <w:rFonts w:ascii="Book Antiqua" w:hAnsi="Book Antiqua"/>
          <w:sz w:val="24"/>
          <w:szCs w:val="24"/>
        </w:rPr>
        <w:t>.</w:t>
      </w:r>
      <w:r w:rsidRPr="00886DDE">
        <w:rPr>
          <w:rFonts w:ascii="Book Antiqua" w:hAnsi="Book Antiqua"/>
          <w:sz w:val="24"/>
          <w:szCs w:val="24"/>
        </w:rPr>
        <w:t xml:space="preserve"> w ramach realizacji zadania pod nazwą: </w:t>
      </w:r>
      <w:r w:rsidR="00CE5274">
        <w:rPr>
          <w:rFonts w:ascii="Book Antiqua" w:hAnsi="Book Antiqua"/>
          <w:sz w:val="24"/>
          <w:szCs w:val="24"/>
        </w:rPr>
        <w:t>B</w:t>
      </w:r>
      <w:r w:rsidR="009F3CC6">
        <w:rPr>
          <w:rFonts w:ascii="Book Antiqua" w:hAnsi="Book Antiqua"/>
          <w:sz w:val="24"/>
          <w:szCs w:val="24"/>
        </w:rPr>
        <w:t xml:space="preserve">udowa </w:t>
      </w:r>
      <w:r w:rsidR="00CE5274">
        <w:rPr>
          <w:rFonts w:ascii="Book Antiqua" w:hAnsi="Book Antiqua"/>
          <w:sz w:val="24"/>
          <w:szCs w:val="24"/>
        </w:rPr>
        <w:t>Fontanny  na działce nr 12/1, Obręb 0004 Kowalewo Pomorskie</w:t>
      </w:r>
      <w:r w:rsidR="00361460">
        <w:rPr>
          <w:rFonts w:ascii="Book Antiqua" w:hAnsi="Book Antiqua"/>
          <w:sz w:val="24"/>
          <w:szCs w:val="24"/>
        </w:rPr>
        <w:t xml:space="preserve">, ul. Plac 700-Lecia, Kowalewo Pomorskie.                                                                                    </w:t>
      </w:r>
    </w:p>
    <w:p w:rsidR="00886DDE" w:rsidRPr="00886DDE" w:rsidRDefault="00361460" w:rsidP="00BB2A29">
      <w:pPr>
        <w:shd w:val="clear" w:color="auto" w:fill="FFFFFF"/>
        <w:spacing w:line="312" w:lineRule="auto"/>
        <w:ind w:firstLine="709"/>
        <w:jc w:val="both"/>
        <w:rPr>
          <w:rFonts w:ascii="Book Antiqua" w:hAnsi="Book Antiqua"/>
          <w:sz w:val="24"/>
          <w:szCs w:val="24"/>
        </w:rPr>
      </w:pPr>
      <w:r>
        <w:rPr>
          <w:rFonts w:ascii="Book Antiqua" w:hAnsi="Book Antiqua"/>
          <w:sz w:val="24"/>
          <w:szCs w:val="24"/>
        </w:rPr>
        <w:t>Inwestor Inwestycji: Gmina Kowalewo Pomorskie, il. Plac Wolności 1,           87-410 Kowalewo Pomorskie</w:t>
      </w:r>
    </w:p>
    <w:p w:rsidR="00886DDE" w:rsidRPr="00147833" w:rsidRDefault="00886DDE" w:rsidP="00BB2A29">
      <w:pPr>
        <w:shd w:val="clear" w:color="auto" w:fill="FFFFFF"/>
        <w:spacing w:line="312" w:lineRule="auto"/>
        <w:ind w:left="567" w:hanging="567"/>
        <w:jc w:val="both"/>
        <w:rPr>
          <w:rFonts w:ascii="Book Antiqua" w:hAnsi="Book Antiqua"/>
          <w:szCs w:val="24"/>
        </w:rPr>
      </w:pPr>
    </w:p>
    <w:p w:rsidR="00886DDE" w:rsidRPr="00886DDE" w:rsidRDefault="00886DDE" w:rsidP="00365F16">
      <w:pPr>
        <w:pStyle w:val="Akapitzlist"/>
        <w:numPr>
          <w:ilvl w:val="1"/>
          <w:numId w:val="2"/>
        </w:numPr>
        <w:shd w:val="clear" w:color="auto" w:fill="FFFFFF"/>
        <w:spacing w:line="312" w:lineRule="auto"/>
        <w:jc w:val="both"/>
        <w:rPr>
          <w:rFonts w:ascii="Book Antiqua" w:hAnsi="Book Antiqua"/>
          <w:b/>
          <w:sz w:val="24"/>
          <w:szCs w:val="24"/>
        </w:rPr>
      </w:pPr>
      <w:r w:rsidRPr="00886DDE">
        <w:rPr>
          <w:rFonts w:ascii="Book Antiqua" w:hAnsi="Book Antiqua"/>
          <w:b/>
          <w:sz w:val="24"/>
          <w:szCs w:val="24"/>
        </w:rPr>
        <w:t xml:space="preserve">Zakres stosowania ST </w:t>
      </w:r>
    </w:p>
    <w:p w:rsidR="00886DDE" w:rsidRPr="00886DDE" w:rsidRDefault="00886DDE" w:rsidP="007F2ACF">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Specyfikacja Techniczna stosowana </w:t>
      </w:r>
      <w:r w:rsidR="00782DE7">
        <w:rPr>
          <w:rFonts w:ascii="Book Antiqua" w:hAnsi="Book Antiqua"/>
          <w:sz w:val="24"/>
          <w:szCs w:val="24"/>
        </w:rPr>
        <w:t xml:space="preserve">jest jako </w:t>
      </w:r>
      <w:r w:rsidRPr="00886DDE">
        <w:rPr>
          <w:rFonts w:ascii="Book Antiqua" w:hAnsi="Book Antiqua"/>
          <w:sz w:val="24"/>
          <w:szCs w:val="24"/>
        </w:rPr>
        <w:t xml:space="preserve">dokument przetargowy i kontraktowy przy zlecaniu i realizacji robót wymienionych w punkcie 1.1. </w:t>
      </w:r>
    </w:p>
    <w:p w:rsidR="00886DDE" w:rsidRPr="00147833" w:rsidRDefault="00886DDE" w:rsidP="007F2ACF">
      <w:pPr>
        <w:shd w:val="clear" w:color="auto" w:fill="FFFFFF"/>
        <w:spacing w:line="312" w:lineRule="auto"/>
        <w:ind w:left="567" w:hanging="567"/>
        <w:jc w:val="both"/>
        <w:rPr>
          <w:rFonts w:ascii="Book Antiqua" w:hAnsi="Book Antiqua"/>
          <w:szCs w:val="24"/>
        </w:rPr>
      </w:pPr>
    </w:p>
    <w:p w:rsidR="00886DDE" w:rsidRPr="00886DDE" w:rsidRDefault="00886DDE" w:rsidP="00365F16">
      <w:pPr>
        <w:pStyle w:val="Akapitzlist"/>
        <w:numPr>
          <w:ilvl w:val="1"/>
          <w:numId w:val="2"/>
        </w:numPr>
        <w:shd w:val="clear" w:color="auto" w:fill="FFFFFF"/>
        <w:spacing w:line="312" w:lineRule="auto"/>
        <w:jc w:val="both"/>
        <w:rPr>
          <w:rFonts w:ascii="Book Antiqua" w:hAnsi="Book Antiqua"/>
          <w:b/>
          <w:sz w:val="24"/>
          <w:szCs w:val="24"/>
        </w:rPr>
      </w:pPr>
      <w:r w:rsidRPr="00886DDE">
        <w:rPr>
          <w:rFonts w:ascii="Book Antiqua" w:hAnsi="Book Antiqua"/>
          <w:b/>
          <w:sz w:val="24"/>
          <w:szCs w:val="24"/>
        </w:rPr>
        <w:t xml:space="preserve">Zakres robót objętych S.T. </w:t>
      </w:r>
    </w:p>
    <w:p w:rsidR="00886DDE" w:rsidRDefault="00886DDE" w:rsidP="007F2ACF">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Ustalenia zawarte w niniejszej Specyfikacji dotyczą prowadzenia robót określonych w dokumentacji projektowej</w:t>
      </w:r>
      <w:r w:rsidR="00603ACB">
        <w:rPr>
          <w:rFonts w:ascii="Book Antiqua" w:hAnsi="Book Antiqua"/>
          <w:sz w:val="24"/>
          <w:szCs w:val="24"/>
        </w:rPr>
        <w:t xml:space="preserve"> </w:t>
      </w:r>
      <w:r w:rsidRPr="00886DDE">
        <w:rPr>
          <w:rFonts w:ascii="Book Antiqua" w:hAnsi="Book Antiqua"/>
          <w:sz w:val="24"/>
          <w:szCs w:val="24"/>
        </w:rPr>
        <w:t>stanowiącej część dokumentów  przetargowych - opis techniczny oraz rysunki</w:t>
      </w:r>
      <w:r>
        <w:rPr>
          <w:rFonts w:ascii="Book Antiqua" w:hAnsi="Book Antiqua"/>
          <w:sz w:val="24"/>
          <w:szCs w:val="24"/>
        </w:rPr>
        <w:t xml:space="preserve"> i obejmują wykonanie robót </w:t>
      </w:r>
      <w:r w:rsidRPr="00886DDE">
        <w:rPr>
          <w:rFonts w:ascii="Book Antiqua" w:hAnsi="Book Antiqua"/>
          <w:sz w:val="24"/>
          <w:szCs w:val="24"/>
        </w:rPr>
        <w:t>technologicznych związanych z montażem  urządzeń,  rurociągów,  armatury</w:t>
      </w:r>
      <w:r w:rsidR="00080377">
        <w:rPr>
          <w:rFonts w:ascii="Book Antiqua" w:hAnsi="Book Antiqua"/>
          <w:sz w:val="24"/>
          <w:szCs w:val="24"/>
        </w:rPr>
        <w:t xml:space="preserve"> oraz instalacji wewnętrznych</w:t>
      </w:r>
      <w:r w:rsidRPr="00886DDE">
        <w:rPr>
          <w:rFonts w:ascii="Book Antiqua" w:hAnsi="Book Antiqua"/>
          <w:sz w:val="24"/>
          <w:szCs w:val="24"/>
        </w:rPr>
        <w:t xml:space="preserve">  wraz  z  robotami  towarzyszącymi w zakresie</w:t>
      </w:r>
      <w:r w:rsidR="00361460">
        <w:rPr>
          <w:rFonts w:ascii="Book Antiqua" w:hAnsi="Book Antiqua"/>
          <w:sz w:val="24"/>
          <w:szCs w:val="24"/>
        </w:rPr>
        <w:t xml:space="preserve"> </w:t>
      </w:r>
      <w:r w:rsidR="007F2ACF">
        <w:rPr>
          <w:rFonts w:ascii="Book Antiqua" w:hAnsi="Book Antiqua"/>
          <w:sz w:val="24"/>
          <w:szCs w:val="24"/>
        </w:rPr>
        <w:t>budowy</w:t>
      </w:r>
      <w:r w:rsidR="00361460">
        <w:rPr>
          <w:rFonts w:ascii="Book Antiqua" w:hAnsi="Book Antiqua"/>
          <w:sz w:val="24"/>
          <w:szCs w:val="24"/>
        </w:rPr>
        <w:t xml:space="preserve"> fontanny</w:t>
      </w:r>
      <w:r w:rsidR="007F2ACF">
        <w:rPr>
          <w:rFonts w:ascii="Book Antiqua" w:hAnsi="Book Antiqua"/>
          <w:sz w:val="24"/>
          <w:szCs w:val="24"/>
        </w:rPr>
        <w:t>:</w:t>
      </w:r>
    </w:p>
    <w:p w:rsidR="00080377" w:rsidRDefault="00361460" w:rsidP="00365F16">
      <w:pPr>
        <w:pStyle w:val="Tekstpodstawowy"/>
        <w:numPr>
          <w:ilvl w:val="0"/>
          <w:numId w:val="9"/>
        </w:numPr>
        <w:tabs>
          <w:tab w:val="left" w:pos="142"/>
        </w:tabs>
        <w:ind w:left="0" w:firstLine="0"/>
        <w:rPr>
          <w:rFonts w:ascii="Book Antiqua" w:hAnsi="Book Antiqua"/>
          <w:sz w:val="24"/>
        </w:rPr>
      </w:pPr>
      <w:r>
        <w:rPr>
          <w:rFonts w:ascii="Book Antiqua" w:hAnsi="Book Antiqua"/>
          <w:sz w:val="24"/>
        </w:rPr>
        <w:t>zbiornika</w:t>
      </w:r>
      <w:r w:rsidR="007F2ACF" w:rsidRPr="007F2ACF">
        <w:rPr>
          <w:rFonts w:ascii="Book Antiqua" w:hAnsi="Book Antiqua"/>
          <w:sz w:val="24"/>
        </w:rPr>
        <w:t xml:space="preserve"> ściekowych</w:t>
      </w:r>
      <w:r w:rsidR="00080377">
        <w:rPr>
          <w:rFonts w:ascii="Book Antiqua" w:hAnsi="Book Antiqua"/>
          <w:sz w:val="24"/>
        </w:rPr>
        <w:t>,</w:t>
      </w:r>
    </w:p>
    <w:p w:rsidR="00080377" w:rsidRDefault="00080377" w:rsidP="00365F16">
      <w:pPr>
        <w:pStyle w:val="Tekstpodstawowy"/>
        <w:numPr>
          <w:ilvl w:val="0"/>
          <w:numId w:val="9"/>
        </w:numPr>
        <w:tabs>
          <w:tab w:val="left" w:pos="142"/>
        </w:tabs>
        <w:ind w:left="0" w:firstLine="0"/>
        <w:rPr>
          <w:rFonts w:ascii="Book Antiqua" w:hAnsi="Book Antiqua"/>
          <w:sz w:val="24"/>
        </w:rPr>
      </w:pPr>
      <w:r>
        <w:rPr>
          <w:rFonts w:ascii="Book Antiqua" w:hAnsi="Book Antiqua"/>
          <w:sz w:val="24"/>
        </w:rPr>
        <w:t>instalacji wodociągowych</w:t>
      </w:r>
    </w:p>
    <w:p w:rsidR="00080377" w:rsidRDefault="00080377" w:rsidP="00080377">
      <w:pPr>
        <w:pStyle w:val="Tekstpodstawowy"/>
        <w:numPr>
          <w:ilvl w:val="0"/>
          <w:numId w:val="9"/>
        </w:numPr>
        <w:tabs>
          <w:tab w:val="left" w:pos="142"/>
        </w:tabs>
        <w:ind w:left="0" w:firstLine="0"/>
        <w:rPr>
          <w:rFonts w:ascii="Book Antiqua" w:hAnsi="Book Antiqua"/>
          <w:sz w:val="24"/>
        </w:rPr>
      </w:pPr>
      <w:r>
        <w:rPr>
          <w:rFonts w:ascii="Book Antiqua" w:hAnsi="Book Antiqua"/>
          <w:sz w:val="24"/>
        </w:rPr>
        <w:t>instalacji kanalizacji sanitarnej</w:t>
      </w:r>
    </w:p>
    <w:p w:rsidR="00080377" w:rsidRPr="00080377" w:rsidRDefault="00080377" w:rsidP="00080377">
      <w:pPr>
        <w:pStyle w:val="Tekstpodstawowy"/>
        <w:tabs>
          <w:tab w:val="left" w:pos="426"/>
        </w:tabs>
        <w:rPr>
          <w:rFonts w:ascii="Book Antiqua" w:hAnsi="Book Antiqua"/>
          <w:sz w:val="24"/>
          <w:lang w:eastAsia="ar-SA"/>
        </w:rPr>
      </w:pPr>
      <w:r w:rsidRPr="00080377">
        <w:rPr>
          <w:rFonts w:ascii="Book Antiqua" w:hAnsi="Book Antiqua"/>
          <w:sz w:val="24"/>
          <w:lang w:eastAsia="ar-SA"/>
        </w:rPr>
        <w:t>przy użyciu materiałów odpowiadających wymaganiom norm, certyfikatów lub aprobat technicznych.</w:t>
      </w:r>
    </w:p>
    <w:p w:rsidR="007F2ACF" w:rsidRPr="00147833" w:rsidRDefault="007F2ACF" w:rsidP="00BB2A29">
      <w:pPr>
        <w:shd w:val="clear" w:color="auto" w:fill="FFFFFF"/>
        <w:spacing w:line="312" w:lineRule="auto"/>
        <w:ind w:firstLine="709"/>
        <w:jc w:val="both"/>
        <w:rPr>
          <w:rFonts w:ascii="Book Antiqua" w:hAnsi="Book Antiqua"/>
          <w:szCs w:val="24"/>
        </w:rPr>
      </w:pPr>
    </w:p>
    <w:p w:rsidR="00886DDE" w:rsidRPr="00CE0301" w:rsidRDefault="00886DDE" w:rsidP="00365F16">
      <w:pPr>
        <w:pStyle w:val="Akapitzlist"/>
        <w:numPr>
          <w:ilvl w:val="1"/>
          <w:numId w:val="2"/>
        </w:numPr>
        <w:shd w:val="clear" w:color="auto" w:fill="FFFFFF"/>
        <w:spacing w:line="312" w:lineRule="auto"/>
        <w:jc w:val="both"/>
        <w:rPr>
          <w:rFonts w:ascii="Book Antiqua" w:hAnsi="Book Antiqua"/>
          <w:b/>
          <w:sz w:val="24"/>
          <w:szCs w:val="24"/>
        </w:rPr>
      </w:pPr>
      <w:r w:rsidRPr="00CE0301">
        <w:rPr>
          <w:rFonts w:ascii="Book Antiqua" w:hAnsi="Book Antiqua"/>
          <w:b/>
          <w:sz w:val="24"/>
          <w:szCs w:val="24"/>
        </w:rPr>
        <w:t xml:space="preserve">Określenia podstawowe </w:t>
      </w:r>
    </w:p>
    <w:p w:rsidR="00886DDE" w:rsidRPr="00886DDE" w:rsidRDefault="00886DDE" w:rsidP="00BB2A29">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Określenia podstawowe w niniejszej Specyfikacji T</w:t>
      </w:r>
      <w:r w:rsidR="007F63C2">
        <w:rPr>
          <w:rFonts w:ascii="Book Antiqua" w:hAnsi="Book Antiqua"/>
          <w:sz w:val="24"/>
          <w:szCs w:val="24"/>
        </w:rPr>
        <w:t xml:space="preserve">echnicznej są zgodne </w:t>
      </w:r>
      <w:r w:rsidRPr="00886DDE">
        <w:rPr>
          <w:rFonts w:ascii="Book Antiqua" w:hAnsi="Book Antiqua"/>
          <w:sz w:val="24"/>
          <w:szCs w:val="24"/>
        </w:rPr>
        <w:t>obowiązującymi odpowiednimi normami i ST zawartymi w ST-</w:t>
      </w:r>
      <w:r w:rsidR="007F63C2">
        <w:rPr>
          <w:rFonts w:ascii="Book Antiqua" w:hAnsi="Book Antiqua"/>
          <w:sz w:val="24"/>
          <w:szCs w:val="24"/>
        </w:rPr>
        <w:t>I</w:t>
      </w:r>
      <w:r w:rsidRPr="00886DDE">
        <w:rPr>
          <w:rFonts w:ascii="Book Antiqua" w:hAnsi="Book Antiqua"/>
          <w:sz w:val="24"/>
          <w:szCs w:val="24"/>
        </w:rPr>
        <w:t xml:space="preserve"> „Wymagania Ogólne". </w:t>
      </w:r>
    </w:p>
    <w:p w:rsidR="00886DDE" w:rsidRPr="00147833" w:rsidRDefault="00886DDE" w:rsidP="00BB2A29">
      <w:pPr>
        <w:shd w:val="clear" w:color="auto" w:fill="FFFFFF"/>
        <w:spacing w:line="312" w:lineRule="auto"/>
        <w:ind w:left="567" w:hanging="567"/>
        <w:jc w:val="both"/>
        <w:rPr>
          <w:rFonts w:ascii="Book Antiqua" w:hAnsi="Book Antiqua"/>
          <w:szCs w:val="24"/>
        </w:rPr>
      </w:pPr>
    </w:p>
    <w:p w:rsidR="00886DDE" w:rsidRPr="007F63C2" w:rsidRDefault="00886DDE" w:rsidP="00365F16">
      <w:pPr>
        <w:pStyle w:val="Akapitzlist"/>
        <w:numPr>
          <w:ilvl w:val="1"/>
          <w:numId w:val="2"/>
        </w:numPr>
        <w:shd w:val="clear" w:color="auto" w:fill="FFFFFF"/>
        <w:spacing w:line="312" w:lineRule="auto"/>
        <w:jc w:val="both"/>
        <w:rPr>
          <w:rFonts w:ascii="Book Antiqua" w:hAnsi="Book Antiqua"/>
          <w:b/>
          <w:sz w:val="24"/>
          <w:szCs w:val="24"/>
        </w:rPr>
      </w:pPr>
      <w:r w:rsidRPr="007F63C2">
        <w:rPr>
          <w:rFonts w:ascii="Book Antiqua" w:hAnsi="Book Antiqua"/>
          <w:b/>
          <w:sz w:val="24"/>
          <w:szCs w:val="24"/>
        </w:rPr>
        <w:t xml:space="preserve">Ogólne wymagania </w:t>
      </w:r>
    </w:p>
    <w:p w:rsidR="00886DDE" w:rsidRPr="00064C63" w:rsidRDefault="00886DDE" w:rsidP="00064C63">
      <w:pPr>
        <w:shd w:val="clear" w:color="auto" w:fill="FFFFFF"/>
        <w:spacing w:line="312" w:lineRule="auto"/>
        <w:ind w:firstLine="709"/>
        <w:jc w:val="both"/>
        <w:rPr>
          <w:rFonts w:ascii="Book Antiqua" w:hAnsi="Book Antiqua"/>
          <w:color w:val="C00000"/>
          <w:sz w:val="24"/>
          <w:szCs w:val="24"/>
        </w:rPr>
      </w:pPr>
      <w:r w:rsidRPr="00886DDE">
        <w:rPr>
          <w:rFonts w:ascii="Book Antiqua" w:hAnsi="Book Antiqua"/>
          <w:sz w:val="24"/>
          <w:szCs w:val="24"/>
        </w:rPr>
        <w:t xml:space="preserve"> Wykonawca robót jest odpowiedzialny za jakość ich wykonania oraz za zgodność z dokumentacją projektową, ST i obowiązującymi normami. Ponadto </w:t>
      </w:r>
      <w:r w:rsidRPr="00064C63">
        <w:rPr>
          <w:rFonts w:ascii="Book Antiqua" w:hAnsi="Book Antiqua"/>
          <w:sz w:val="24"/>
          <w:szCs w:val="24"/>
        </w:rPr>
        <w:t>Wykonawca wykona roboty zg</w:t>
      </w:r>
      <w:r w:rsidR="009643E8" w:rsidRPr="00064C63">
        <w:rPr>
          <w:rFonts w:ascii="Book Antiqua" w:hAnsi="Book Antiqua"/>
          <w:sz w:val="24"/>
          <w:szCs w:val="24"/>
        </w:rPr>
        <w:t>odnie z poleceniami Inspektora N</w:t>
      </w:r>
      <w:r w:rsidR="00064C63" w:rsidRPr="00064C63">
        <w:rPr>
          <w:rFonts w:ascii="Book Antiqua" w:hAnsi="Book Antiqua"/>
          <w:sz w:val="24"/>
          <w:szCs w:val="24"/>
        </w:rPr>
        <w:t>adzoru zgodnie z art. 5, 22, 23 i 28 ustawy Prawo budowlane, „Warunkami technicznymi wykonania i odbioru robót budowlano-montażowych. Tom II Instalacje sanitarne i przemysłowe”.</w:t>
      </w:r>
    </w:p>
    <w:p w:rsidR="00064C63"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lastRenderedPageBreak/>
        <w:t xml:space="preserve">Odstępstwa od projektu mogą dotyczyć jedynie dostosowania instalacji do wprowadzonych zmian konstrukcyjno-budowlanych, lub zastąpienia zaprojektowanych materiałów – w przypadku niemożliwości ich uzyskania – przez inne materiały lub elementy o co najmniej nie gorszych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w:t>
      </w:r>
    </w:p>
    <w:p w:rsidR="00064C63"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t>Roboty montażowe należy realizować zgodnie z „Warunkami technicznymi wykonania i odbioru robót budowlano-montażowych. Tom II Instalacje sanitarne i przemysłowe”, Polskimi Normami, oraz innymi przepisami dotyczącymi przedmiotowej instalacji.</w:t>
      </w:r>
    </w:p>
    <w:p w:rsidR="007F2ACF" w:rsidRDefault="007F2ACF" w:rsidP="00BB2A29">
      <w:pPr>
        <w:shd w:val="clear" w:color="auto" w:fill="FFFFFF"/>
        <w:spacing w:line="312" w:lineRule="auto"/>
        <w:ind w:left="567" w:hanging="567"/>
        <w:jc w:val="both"/>
        <w:rPr>
          <w:rFonts w:ascii="Book Antiqua" w:hAnsi="Book Antiqua"/>
          <w:sz w:val="24"/>
          <w:szCs w:val="24"/>
        </w:rPr>
      </w:pPr>
    </w:p>
    <w:p w:rsidR="00886DDE" w:rsidRPr="007F63C2" w:rsidRDefault="00886DDE" w:rsidP="00365F16">
      <w:pPr>
        <w:pStyle w:val="Nagwek1"/>
        <w:numPr>
          <w:ilvl w:val="1"/>
          <w:numId w:val="1"/>
        </w:numPr>
        <w:spacing w:before="0" w:line="312" w:lineRule="auto"/>
        <w:rPr>
          <w:rFonts w:ascii="Book Antiqua" w:hAnsi="Book Antiqua"/>
          <w:color w:val="auto"/>
          <w:sz w:val="24"/>
          <w:szCs w:val="24"/>
        </w:rPr>
      </w:pPr>
      <w:bookmarkStart w:id="1" w:name="_Toc465084715"/>
      <w:r w:rsidRPr="007F63C2">
        <w:rPr>
          <w:rFonts w:ascii="Book Antiqua" w:hAnsi="Book Antiqua"/>
          <w:color w:val="auto"/>
          <w:sz w:val="24"/>
          <w:szCs w:val="24"/>
        </w:rPr>
        <w:t>MATERIAŁY</w:t>
      </w:r>
      <w:r w:rsidR="00294F4F">
        <w:rPr>
          <w:rFonts w:ascii="Book Antiqua" w:hAnsi="Book Antiqua"/>
          <w:color w:val="auto"/>
          <w:sz w:val="24"/>
          <w:szCs w:val="24"/>
        </w:rPr>
        <w:t xml:space="preserve"> </w:t>
      </w:r>
      <w:r w:rsidRPr="007F63C2">
        <w:rPr>
          <w:rFonts w:ascii="Book Antiqua" w:hAnsi="Book Antiqua"/>
          <w:color w:val="auto"/>
          <w:sz w:val="24"/>
          <w:szCs w:val="24"/>
        </w:rPr>
        <w:t xml:space="preserve"> I</w:t>
      </w:r>
      <w:r w:rsidR="00294F4F">
        <w:rPr>
          <w:rFonts w:ascii="Book Antiqua" w:hAnsi="Book Antiqua"/>
          <w:color w:val="auto"/>
          <w:sz w:val="24"/>
          <w:szCs w:val="24"/>
        </w:rPr>
        <w:t xml:space="preserve"> </w:t>
      </w:r>
      <w:r w:rsidRPr="007F63C2">
        <w:rPr>
          <w:rFonts w:ascii="Book Antiqua" w:hAnsi="Book Antiqua"/>
          <w:color w:val="auto"/>
          <w:sz w:val="24"/>
          <w:szCs w:val="24"/>
        </w:rPr>
        <w:t xml:space="preserve"> URZĄDZENIA</w:t>
      </w:r>
      <w:bookmarkEnd w:id="1"/>
    </w:p>
    <w:p w:rsidR="00886DDE" w:rsidRPr="00573A0C" w:rsidRDefault="00886DDE" w:rsidP="00365F16">
      <w:pPr>
        <w:pStyle w:val="Akapitzlist"/>
        <w:numPr>
          <w:ilvl w:val="1"/>
          <w:numId w:val="3"/>
        </w:numPr>
        <w:shd w:val="clear" w:color="auto" w:fill="FFFFFF"/>
        <w:spacing w:line="312" w:lineRule="auto"/>
        <w:jc w:val="both"/>
        <w:rPr>
          <w:rFonts w:ascii="Book Antiqua" w:hAnsi="Book Antiqua"/>
          <w:b/>
          <w:sz w:val="24"/>
          <w:szCs w:val="24"/>
        </w:rPr>
      </w:pPr>
      <w:r w:rsidRPr="00573A0C">
        <w:rPr>
          <w:rFonts w:ascii="Book Antiqua" w:hAnsi="Book Antiqua"/>
          <w:b/>
          <w:sz w:val="24"/>
          <w:szCs w:val="24"/>
        </w:rPr>
        <w:t xml:space="preserve">Rodzaje stosowanych materiałów i urządzeń </w:t>
      </w:r>
    </w:p>
    <w:p w:rsidR="00886DDE" w:rsidRPr="00886DDE" w:rsidRDefault="00886DDE" w:rsidP="00BB2A29">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Materiały do wykonania robót instalacyjnych oraz urządzeń należy  stosować zgodni</w:t>
      </w:r>
      <w:r w:rsidR="00573A0C">
        <w:rPr>
          <w:rFonts w:ascii="Book Antiqua" w:hAnsi="Book Antiqua"/>
          <w:sz w:val="24"/>
          <w:szCs w:val="24"/>
        </w:rPr>
        <w:t xml:space="preserve">e z dokumentacją projektową, </w:t>
      </w:r>
      <w:r w:rsidRPr="00886DDE">
        <w:rPr>
          <w:rFonts w:ascii="Book Antiqua" w:hAnsi="Book Antiqua"/>
          <w:sz w:val="24"/>
          <w:szCs w:val="24"/>
        </w:rPr>
        <w:t xml:space="preserve">opisem technicznym i rysunkami. Materiały i urządzenia podstawowe to: </w:t>
      </w:r>
    </w:p>
    <w:p w:rsidR="007E435A" w:rsidRPr="001A38CE" w:rsidRDefault="007E435A" w:rsidP="007E435A">
      <w:pPr>
        <w:pStyle w:val="Akapitzlist"/>
        <w:numPr>
          <w:ilvl w:val="0"/>
          <w:numId w:val="24"/>
        </w:numPr>
        <w:shd w:val="clear" w:color="auto" w:fill="FFFFFF"/>
        <w:jc w:val="both"/>
        <w:rPr>
          <w:rFonts w:ascii="Book Antiqua" w:hAnsi="Book Antiqua"/>
          <w:sz w:val="24"/>
          <w:szCs w:val="24"/>
        </w:rPr>
      </w:pPr>
      <w:r w:rsidRPr="001A38CE">
        <w:rPr>
          <w:rFonts w:ascii="Book Antiqua" w:hAnsi="Book Antiqua"/>
          <w:sz w:val="24"/>
          <w:szCs w:val="24"/>
        </w:rPr>
        <w:t>rury polietylenowe PE HD wg normy: PN-EN 1</w:t>
      </w:r>
      <w:r w:rsidR="006F51CB">
        <w:rPr>
          <w:rFonts w:ascii="Book Antiqua" w:hAnsi="Book Antiqua"/>
          <w:sz w:val="24"/>
          <w:szCs w:val="24"/>
        </w:rPr>
        <w:t>2201-2: 2011, PN-EN 1555-2:2012</w:t>
      </w:r>
    </w:p>
    <w:p w:rsidR="007E435A" w:rsidRPr="007E435A" w:rsidRDefault="007E435A" w:rsidP="007E435A">
      <w:pPr>
        <w:pStyle w:val="Akapitzlist"/>
        <w:numPr>
          <w:ilvl w:val="0"/>
          <w:numId w:val="24"/>
        </w:numPr>
        <w:shd w:val="clear" w:color="auto" w:fill="FFFFFF"/>
        <w:jc w:val="both"/>
        <w:rPr>
          <w:rFonts w:ascii="Book Antiqua" w:hAnsi="Book Antiqua"/>
          <w:sz w:val="24"/>
          <w:szCs w:val="24"/>
          <w:lang w:val="en-US"/>
        </w:rPr>
      </w:pPr>
      <w:proofErr w:type="spellStart"/>
      <w:r w:rsidRPr="007E435A">
        <w:rPr>
          <w:rFonts w:ascii="Book Antiqua" w:hAnsi="Book Antiqua"/>
          <w:sz w:val="24"/>
          <w:szCs w:val="24"/>
          <w:lang w:val="en-US"/>
        </w:rPr>
        <w:t>rury</w:t>
      </w:r>
      <w:proofErr w:type="spellEnd"/>
      <w:r w:rsidRPr="007E435A">
        <w:rPr>
          <w:rFonts w:ascii="Book Antiqua" w:hAnsi="Book Antiqua"/>
          <w:sz w:val="24"/>
          <w:szCs w:val="24"/>
          <w:lang w:val="en-US"/>
        </w:rPr>
        <w:t xml:space="preserve"> PVC </w:t>
      </w:r>
      <w:proofErr w:type="spellStart"/>
      <w:r w:rsidRPr="007E435A">
        <w:rPr>
          <w:rFonts w:ascii="Book Antiqua" w:hAnsi="Book Antiqua"/>
          <w:sz w:val="24"/>
          <w:szCs w:val="24"/>
          <w:lang w:val="en-US"/>
        </w:rPr>
        <w:t>wg</w:t>
      </w:r>
      <w:proofErr w:type="spellEnd"/>
      <w:r w:rsidRPr="007E435A">
        <w:rPr>
          <w:rFonts w:ascii="Book Antiqua" w:hAnsi="Book Antiqua"/>
          <w:sz w:val="24"/>
          <w:szCs w:val="24"/>
          <w:lang w:val="en-US"/>
        </w:rPr>
        <w:t xml:space="preserve"> norm: PN-EN ISO 9969: 1997, PN-EN 1452-3:2000 (10) </w:t>
      </w:r>
    </w:p>
    <w:p w:rsidR="007E435A" w:rsidRDefault="00361460" w:rsidP="007E435A">
      <w:pPr>
        <w:pStyle w:val="Akapitzlist"/>
        <w:numPr>
          <w:ilvl w:val="0"/>
          <w:numId w:val="24"/>
        </w:numPr>
        <w:shd w:val="clear" w:color="auto" w:fill="FFFFFF"/>
        <w:jc w:val="both"/>
        <w:rPr>
          <w:rFonts w:ascii="Book Antiqua" w:hAnsi="Book Antiqua"/>
          <w:sz w:val="24"/>
          <w:szCs w:val="24"/>
        </w:rPr>
      </w:pPr>
      <w:r>
        <w:rPr>
          <w:rFonts w:ascii="Book Antiqua" w:hAnsi="Book Antiqua"/>
          <w:sz w:val="24"/>
          <w:szCs w:val="24"/>
        </w:rPr>
        <w:t xml:space="preserve">zasuwy </w:t>
      </w:r>
      <w:r w:rsidR="007E435A" w:rsidRPr="001A38CE">
        <w:rPr>
          <w:rFonts w:ascii="Book Antiqua" w:hAnsi="Book Antiqua"/>
          <w:sz w:val="24"/>
          <w:szCs w:val="24"/>
        </w:rPr>
        <w:t>kołnierzow</w:t>
      </w:r>
      <w:r w:rsidR="00147833">
        <w:rPr>
          <w:rFonts w:ascii="Book Antiqua" w:hAnsi="Book Antiqua"/>
          <w:sz w:val="24"/>
          <w:szCs w:val="24"/>
        </w:rPr>
        <w:t>e wg norm: PN-86/M-74011.01, PN-83/M-74024.00</w:t>
      </w:r>
      <w:r w:rsidR="007E435A">
        <w:rPr>
          <w:rFonts w:ascii="Book Antiqua" w:hAnsi="Book Antiqua"/>
          <w:sz w:val="24"/>
          <w:szCs w:val="24"/>
        </w:rPr>
        <w:t>,</w:t>
      </w:r>
    </w:p>
    <w:p w:rsidR="007E435A" w:rsidRPr="001A38CE" w:rsidRDefault="007E435A" w:rsidP="007E435A">
      <w:pPr>
        <w:pStyle w:val="Akapitzlist"/>
        <w:numPr>
          <w:ilvl w:val="0"/>
          <w:numId w:val="23"/>
        </w:numPr>
        <w:shd w:val="clear" w:color="auto" w:fill="FFFFFF"/>
        <w:jc w:val="both"/>
        <w:rPr>
          <w:rFonts w:ascii="Book Antiqua" w:hAnsi="Book Antiqua"/>
          <w:sz w:val="24"/>
          <w:szCs w:val="24"/>
        </w:rPr>
      </w:pPr>
      <w:r>
        <w:rPr>
          <w:rFonts w:ascii="Book Antiqua" w:eastAsiaTheme="minorHAnsi" w:hAnsi="Book Antiqua"/>
          <w:color w:val="000000"/>
          <w:sz w:val="24"/>
          <w:szCs w:val="24"/>
          <w:lang w:eastAsia="en-US"/>
        </w:rPr>
        <w:t>urządzenia pomiarowe</w:t>
      </w:r>
      <w:r w:rsidR="00727BAA">
        <w:rPr>
          <w:rFonts w:ascii="Book Antiqua" w:eastAsiaTheme="minorHAnsi" w:hAnsi="Book Antiqua"/>
          <w:color w:val="000000"/>
          <w:sz w:val="24"/>
          <w:szCs w:val="24"/>
          <w:lang w:eastAsia="en-US"/>
        </w:rPr>
        <w:t>- wodomierze</w:t>
      </w:r>
      <w:r>
        <w:rPr>
          <w:rFonts w:ascii="Book Antiqua" w:eastAsiaTheme="minorHAnsi" w:hAnsi="Book Antiqua"/>
          <w:color w:val="000000"/>
          <w:sz w:val="24"/>
          <w:szCs w:val="24"/>
          <w:lang w:eastAsia="en-US"/>
        </w:rPr>
        <w:t>,</w:t>
      </w:r>
    </w:p>
    <w:p w:rsidR="007E435A" w:rsidRPr="001A38CE" w:rsidRDefault="00361460" w:rsidP="007E435A">
      <w:pPr>
        <w:pStyle w:val="Akapitzlist"/>
        <w:numPr>
          <w:ilvl w:val="0"/>
          <w:numId w:val="24"/>
        </w:numPr>
        <w:shd w:val="clear" w:color="auto" w:fill="FFFFFF"/>
        <w:jc w:val="both"/>
        <w:rPr>
          <w:rFonts w:ascii="Book Antiqua" w:hAnsi="Book Antiqua"/>
          <w:sz w:val="24"/>
          <w:szCs w:val="24"/>
        </w:rPr>
      </w:pPr>
      <w:r>
        <w:rPr>
          <w:rFonts w:ascii="Book Antiqua" w:hAnsi="Book Antiqua"/>
          <w:sz w:val="24"/>
          <w:szCs w:val="24"/>
        </w:rPr>
        <w:t>zbiornik na ścieki</w:t>
      </w:r>
      <w:r w:rsidR="007E435A" w:rsidRPr="001A38CE">
        <w:rPr>
          <w:rFonts w:ascii="Book Antiqua" w:hAnsi="Book Antiqua"/>
          <w:sz w:val="24"/>
          <w:szCs w:val="24"/>
        </w:rPr>
        <w:t xml:space="preserve">, </w:t>
      </w:r>
    </w:p>
    <w:p w:rsidR="007E435A" w:rsidRDefault="007E435A" w:rsidP="007E435A">
      <w:pPr>
        <w:pStyle w:val="Akapitzlist"/>
        <w:numPr>
          <w:ilvl w:val="0"/>
          <w:numId w:val="24"/>
        </w:numPr>
        <w:shd w:val="clear" w:color="auto" w:fill="FFFFFF"/>
        <w:jc w:val="both"/>
        <w:rPr>
          <w:rFonts w:ascii="Book Antiqua" w:hAnsi="Book Antiqua"/>
          <w:sz w:val="24"/>
          <w:szCs w:val="24"/>
        </w:rPr>
      </w:pPr>
      <w:r w:rsidRPr="001A38CE">
        <w:rPr>
          <w:rFonts w:ascii="Book Antiqua" w:hAnsi="Book Antiqua"/>
          <w:sz w:val="24"/>
          <w:szCs w:val="24"/>
        </w:rPr>
        <w:t xml:space="preserve">urządzenia technologiczne. </w:t>
      </w:r>
    </w:p>
    <w:p w:rsidR="00886DDE" w:rsidRPr="00147833" w:rsidRDefault="00886DDE" w:rsidP="00BB2A29">
      <w:pPr>
        <w:shd w:val="clear" w:color="auto" w:fill="FFFFFF"/>
        <w:spacing w:line="312" w:lineRule="auto"/>
        <w:ind w:left="567" w:hanging="567"/>
        <w:jc w:val="both"/>
        <w:rPr>
          <w:rFonts w:ascii="Book Antiqua" w:hAnsi="Book Antiqua"/>
          <w:szCs w:val="24"/>
        </w:rPr>
      </w:pPr>
    </w:p>
    <w:p w:rsidR="00886DDE" w:rsidRPr="00573A0C" w:rsidRDefault="00886DDE" w:rsidP="00365F16">
      <w:pPr>
        <w:pStyle w:val="Akapitzlist"/>
        <w:numPr>
          <w:ilvl w:val="1"/>
          <w:numId w:val="3"/>
        </w:numPr>
        <w:shd w:val="clear" w:color="auto" w:fill="FFFFFF"/>
        <w:spacing w:line="312" w:lineRule="auto"/>
        <w:jc w:val="both"/>
        <w:rPr>
          <w:rFonts w:ascii="Book Antiqua" w:hAnsi="Book Antiqua"/>
          <w:b/>
          <w:sz w:val="24"/>
          <w:szCs w:val="24"/>
        </w:rPr>
      </w:pPr>
      <w:r w:rsidRPr="00573A0C">
        <w:rPr>
          <w:rFonts w:ascii="Book Antiqua" w:hAnsi="Book Antiqua"/>
          <w:b/>
          <w:sz w:val="24"/>
          <w:szCs w:val="24"/>
        </w:rPr>
        <w:t xml:space="preserve">Ogólne wymagania dotyczące materiałów i urządzeń </w:t>
      </w:r>
    </w:p>
    <w:p w:rsidR="00886DDE" w:rsidRPr="00886DDE" w:rsidRDefault="00886DDE" w:rsidP="00BB2A29">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Ogólne  wymagania dotyczące materiałów i urządzeń, ich pozyskania i składowania podano w </w:t>
      </w:r>
      <w:r w:rsidR="00782DE7">
        <w:rPr>
          <w:rFonts w:ascii="Book Antiqua" w:hAnsi="Book Antiqua"/>
          <w:sz w:val="24"/>
          <w:szCs w:val="24"/>
        </w:rPr>
        <w:t>„</w:t>
      </w:r>
      <w:r w:rsidRPr="00886DDE">
        <w:rPr>
          <w:rFonts w:ascii="Book Antiqua" w:hAnsi="Book Antiqua"/>
          <w:sz w:val="24"/>
          <w:szCs w:val="24"/>
        </w:rPr>
        <w:t>ST</w:t>
      </w:r>
      <w:r w:rsidR="00782DE7">
        <w:rPr>
          <w:rFonts w:ascii="Book Antiqua" w:hAnsi="Book Antiqua"/>
          <w:sz w:val="24"/>
          <w:szCs w:val="24"/>
        </w:rPr>
        <w:t xml:space="preserve"> I-</w:t>
      </w:r>
      <w:r w:rsidRPr="00886DDE">
        <w:rPr>
          <w:rFonts w:ascii="Book Antiqua" w:hAnsi="Book Antiqua"/>
          <w:sz w:val="24"/>
          <w:szCs w:val="24"/>
        </w:rPr>
        <w:t xml:space="preserve"> Wymagania ogólne" pkt.2. </w:t>
      </w:r>
    </w:p>
    <w:p w:rsidR="00886DDE" w:rsidRPr="00886DDE" w:rsidRDefault="00886DDE" w:rsidP="00BB2A29">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Ponadto materiały powinny odpowiadać wymogom Polskich Norm wyszczególnionych w pkt.10.,  a urządzenia</w:t>
      </w:r>
      <w:r w:rsidR="006F51CB">
        <w:rPr>
          <w:rFonts w:ascii="Book Antiqua" w:hAnsi="Book Antiqua"/>
          <w:sz w:val="24"/>
          <w:szCs w:val="24"/>
        </w:rPr>
        <w:t xml:space="preserve"> </w:t>
      </w:r>
      <w:r w:rsidRPr="00886DDE">
        <w:rPr>
          <w:rFonts w:ascii="Book Antiqua" w:hAnsi="Book Antiqua"/>
          <w:sz w:val="24"/>
          <w:szCs w:val="24"/>
        </w:rPr>
        <w:t xml:space="preserve">powinny posiadać atesty techniczne lub deklaracje zgodności z unormowaniem </w:t>
      </w:r>
      <w:r w:rsidR="00573A0C">
        <w:rPr>
          <w:rFonts w:ascii="Book Antiqua" w:hAnsi="Book Antiqua"/>
          <w:sz w:val="24"/>
          <w:szCs w:val="24"/>
        </w:rPr>
        <w:t xml:space="preserve">Unijnym, zgodnym z odnośnymi </w:t>
      </w:r>
      <w:r w:rsidRPr="00886DDE">
        <w:rPr>
          <w:rFonts w:ascii="Book Antiqua" w:hAnsi="Book Antiqua"/>
          <w:sz w:val="24"/>
          <w:szCs w:val="24"/>
        </w:rPr>
        <w:t xml:space="preserve">dyrektywami EGW dotyczącymi rozpatrywanego zakresu wymogów. </w:t>
      </w:r>
    </w:p>
    <w:p w:rsidR="00886DDE" w:rsidRPr="00886DDE" w:rsidRDefault="00886DDE" w:rsidP="00BB2A29">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Gdziekolwiek w dokumentach </w:t>
      </w:r>
      <w:r w:rsidR="00782DE7">
        <w:rPr>
          <w:rFonts w:ascii="Book Antiqua" w:hAnsi="Book Antiqua"/>
          <w:sz w:val="24"/>
          <w:szCs w:val="24"/>
        </w:rPr>
        <w:t xml:space="preserve">Zamawiającego </w:t>
      </w:r>
      <w:r w:rsidRPr="00886DDE">
        <w:rPr>
          <w:rFonts w:ascii="Book Antiqua" w:hAnsi="Book Antiqua"/>
          <w:sz w:val="24"/>
          <w:szCs w:val="24"/>
        </w:rPr>
        <w:t>powołane są konkretne  materiały lub ich producenci, przyjmuje się że nie są one wiążące,</w:t>
      </w:r>
      <w:r w:rsidR="00F159CF">
        <w:rPr>
          <w:rFonts w:ascii="Book Antiqua" w:hAnsi="Book Antiqua"/>
          <w:sz w:val="24"/>
          <w:szCs w:val="24"/>
        </w:rPr>
        <w:t xml:space="preserve">  </w:t>
      </w:r>
      <w:r w:rsidRPr="00886DDE">
        <w:rPr>
          <w:rFonts w:ascii="Book Antiqua" w:hAnsi="Book Antiqua"/>
          <w:sz w:val="24"/>
          <w:szCs w:val="24"/>
        </w:rPr>
        <w:t>i mają one jedynie charakter informacyjny i przykł</w:t>
      </w:r>
      <w:r w:rsidR="00361460">
        <w:rPr>
          <w:rFonts w:ascii="Book Antiqua" w:hAnsi="Book Antiqua"/>
          <w:sz w:val="24"/>
          <w:szCs w:val="24"/>
        </w:rPr>
        <w:t xml:space="preserve">adowy. Karty katalogowe (jeśli </w:t>
      </w:r>
      <w:r w:rsidRPr="00886DDE">
        <w:rPr>
          <w:rFonts w:ascii="Book Antiqua" w:hAnsi="Book Antiqua"/>
          <w:sz w:val="24"/>
          <w:szCs w:val="24"/>
        </w:rPr>
        <w:t xml:space="preserve">są) mają jedynie charakter pomocniczy w </w:t>
      </w:r>
      <w:r w:rsidR="00782DE7">
        <w:rPr>
          <w:rFonts w:ascii="Book Antiqua" w:hAnsi="Book Antiqua"/>
          <w:sz w:val="24"/>
          <w:szCs w:val="24"/>
        </w:rPr>
        <w:t xml:space="preserve">celu </w:t>
      </w:r>
      <w:r w:rsidRPr="00886DDE">
        <w:rPr>
          <w:rFonts w:ascii="Book Antiqua" w:hAnsi="Book Antiqua"/>
          <w:sz w:val="24"/>
          <w:szCs w:val="24"/>
        </w:rPr>
        <w:t>określenia parametrów i  charakterystyki pracy poszczególnych urządzeń. Dopuszcza się zastosowanie innych  równoważny</w:t>
      </w:r>
      <w:r w:rsidR="00361460">
        <w:rPr>
          <w:rFonts w:ascii="Book Antiqua" w:hAnsi="Book Antiqua"/>
          <w:sz w:val="24"/>
          <w:szCs w:val="24"/>
        </w:rPr>
        <w:t xml:space="preserve">ch </w:t>
      </w:r>
      <w:r w:rsidR="00361460">
        <w:rPr>
          <w:rFonts w:ascii="Book Antiqua" w:hAnsi="Book Antiqua"/>
          <w:sz w:val="24"/>
          <w:szCs w:val="24"/>
        </w:rPr>
        <w:lastRenderedPageBreak/>
        <w:t>urządzeń o parametrach pracy</w:t>
      </w:r>
      <w:r w:rsidR="00F159CF">
        <w:rPr>
          <w:rFonts w:ascii="Book Antiqua" w:hAnsi="Book Antiqua"/>
          <w:sz w:val="24"/>
          <w:szCs w:val="24"/>
        </w:rPr>
        <w:t xml:space="preserve"> </w:t>
      </w:r>
      <w:r w:rsidRPr="00886DDE">
        <w:rPr>
          <w:rFonts w:ascii="Book Antiqua" w:hAnsi="Book Antiqua"/>
          <w:sz w:val="24"/>
          <w:szCs w:val="24"/>
        </w:rPr>
        <w:t>i charakterystyce nie gorszej niż o</w:t>
      </w:r>
      <w:r w:rsidR="00573A0C">
        <w:rPr>
          <w:rFonts w:ascii="Book Antiqua" w:hAnsi="Book Antiqua"/>
          <w:sz w:val="24"/>
          <w:szCs w:val="24"/>
        </w:rPr>
        <w:t xml:space="preserve">kreślono w kartach katalogowych. </w:t>
      </w:r>
      <w:r w:rsidRPr="00886DDE">
        <w:rPr>
          <w:rFonts w:ascii="Book Antiqua" w:hAnsi="Book Antiqua"/>
          <w:sz w:val="24"/>
          <w:szCs w:val="24"/>
        </w:rPr>
        <w:t xml:space="preserve">Dopuszcza się zastosowanie materiałów, urządzeń i armatury równorzędnych tj. o równych lub lepszych parametrach technologicznych (niż  wymienione niżej), o równych lub lepszych parametrach materiałowych,  zapewniających równą lub lepszą trwałość i niezawodność oraz równe lub mniejsze zużycie energii elektrycznej, z okresem gwarancji licząc od daty podpisania końcowego protokołu odbioru robót. </w:t>
      </w:r>
    </w:p>
    <w:p w:rsidR="00064C63"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t>Materiały do budowy instalacji wodociągowej i kanalizacyjnej powinny być zgodne z odpowiednimi normami lub posiadać świadectwo dopuszczenia do powszechnego stosowania w budownictwie. Wszystkie elementy instalacji wodociągowych, które mogą stykać się bezpośrednio z wodą powinny być wykonane z materiałów posiadających świadectwo (atest) stwierdzające, że nie pogarszają jakości wody.</w:t>
      </w:r>
    </w:p>
    <w:p w:rsidR="00064C63"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t>Inspektor Nadzoru może dopuścić do użycia tylko te materiały, które posiadają:</w:t>
      </w:r>
    </w:p>
    <w:p w:rsidR="00064C63"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t>-</w:t>
      </w:r>
      <w:r w:rsidRPr="00064C63">
        <w:rPr>
          <w:rFonts w:ascii="Book Antiqua" w:hAnsi="Book Antiqua"/>
          <w:sz w:val="24"/>
          <w:szCs w:val="24"/>
        </w:rPr>
        <w:tab/>
        <w:t>certyfikat na znak bezpieczeństwa wykazujący, że zapewniono zgodność z kryteriami technicznymi określonymi na podstawie Polskich Norm, aprobat technicznych oraz właściwych przepisów i dokumentów technicznych,</w:t>
      </w:r>
    </w:p>
    <w:p w:rsidR="00064C63"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t>-</w:t>
      </w:r>
      <w:r w:rsidRPr="00064C63">
        <w:rPr>
          <w:rFonts w:ascii="Book Antiqua" w:hAnsi="Book Antiqua"/>
          <w:sz w:val="24"/>
          <w:szCs w:val="24"/>
        </w:rPr>
        <w:tab/>
        <w:t xml:space="preserve">deklarację zgodności lub certyfikat zgodności z: Polską Normą, aprobatą techniczną, w przypadku wyrobów, dla których nie ustanowiono Polskiej Normy, jeżeli nie są objęte certyfikacją określoną w </w:t>
      </w:r>
      <w:proofErr w:type="spellStart"/>
      <w:r w:rsidRPr="00064C63">
        <w:rPr>
          <w:rFonts w:ascii="Book Antiqua" w:hAnsi="Book Antiqua"/>
          <w:sz w:val="24"/>
          <w:szCs w:val="24"/>
        </w:rPr>
        <w:t>pkt</w:t>
      </w:r>
      <w:proofErr w:type="spellEnd"/>
      <w:r w:rsidRPr="00064C63">
        <w:rPr>
          <w:rFonts w:ascii="Book Antiqua" w:hAnsi="Book Antiqua"/>
          <w:sz w:val="24"/>
          <w:szCs w:val="24"/>
        </w:rPr>
        <w:t xml:space="preserve"> 1 i które spełniają wymogi ST.</w:t>
      </w:r>
    </w:p>
    <w:p w:rsidR="00064C63"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t>W przypadku materiałów, dla których ww. dokumenty są wymagane przez ST, każda partia dostarczona do robót będzie posiadać te dokumenty, określające w sposób jednoznaczny jej cechy.</w:t>
      </w:r>
    </w:p>
    <w:p w:rsidR="00A7665F" w:rsidRPr="00064C63" w:rsidRDefault="00064C63" w:rsidP="00064C63">
      <w:pPr>
        <w:shd w:val="clear" w:color="auto" w:fill="FFFFFF"/>
        <w:spacing w:line="312" w:lineRule="auto"/>
        <w:ind w:firstLine="709"/>
        <w:jc w:val="both"/>
        <w:rPr>
          <w:rFonts w:ascii="Book Antiqua" w:hAnsi="Book Antiqua"/>
          <w:sz w:val="24"/>
          <w:szCs w:val="24"/>
        </w:rPr>
      </w:pPr>
      <w:r w:rsidRPr="00064C63">
        <w:rPr>
          <w:rFonts w:ascii="Book Antiqua" w:hAnsi="Book Antiqua"/>
          <w:sz w:val="24"/>
          <w:szCs w:val="24"/>
        </w:rPr>
        <w:t>Produkty przemysłowe muszą posiadać ww. dokumenty wydane przez producenta, a w  razie potrzeby poparte wynikami badań wykonanych przez niego. Kopie wyników tych badań będą dostarczone przez Wykonawcę Inżynierowi.</w:t>
      </w:r>
    </w:p>
    <w:p w:rsidR="00972445" w:rsidRPr="00147833" w:rsidRDefault="00064C63" w:rsidP="00147833">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Zamawiający nie wyraża zgody na zastosowanie urządzeń o większym zużyciu  energii  elektrycznej niż wyspecyfikowano w dokumentacji. Dopuszcza  się zastosowanie materiałów równorzędnych tj. o równych lub lepszych parametrach  technicznych,  o równych lub lepszych parametrach materiałowych, zapewniających równą lub lepszą trwałość i</w:t>
      </w:r>
      <w:r>
        <w:rPr>
          <w:rFonts w:ascii="Book Antiqua" w:hAnsi="Book Antiqua"/>
          <w:sz w:val="24"/>
          <w:szCs w:val="24"/>
        </w:rPr>
        <w:t xml:space="preserve"> niezawodność.</w:t>
      </w:r>
    </w:p>
    <w:p w:rsidR="00972445" w:rsidRPr="00972445" w:rsidRDefault="00972445" w:rsidP="00972445">
      <w:pPr>
        <w:shd w:val="clear" w:color="auto" w:fill="FFFFFF"/>
        <w:spacing w:line="312" w:lineRule="auto"/>
        <w:ind w:firstLine="567"/>
        <w:jc w:val="both"/>
        <w:rPr>
          <w:rFonts w:ascii="Book Antiqua" w:hAnsi="Book Antiqua"/>
          <w:sz w:val="24"/>
          <w:szCs w:val="24"/>
        </w:rPr>
      </w:pPr>
      <w:r w:rsidRPr="00972445">
        <w:rPr>
          <w:rFonts w:ascii="Book Antiqua" w:hAnsi="Book Antiqua"/>
          <w:sz w:val="24"/>
          <w:szCs w:val="24"/>
        </w:rPr>
        <w:t>Wykonawca jest odpowiedzialny za jakość materiałów, oraz wyposażenia i ich zgodność z dokumentacją projektową, wymogami specyfikacji i programem zapewnienia jakości.</w:t>
      </w:r>
    </w:p>
    <w:p w:rsidR="00972445" w:rsidRPr="00972445" w:rsidRDefault="00972445" w:rsidP="00972445">
      <w:pPr>
        <w:shd w:val="clear" w:color="auto" w:fill="FFFFFF"/>
        <w:spacing w:line="312" w:lineRule="auto"/>
        <w:ind w:firstLine="567"/>
        <w:jc w:val="both"/>
        <w:rPr>
          <w:rFonts w:ascii="Book Antiqua" w:hAnsi="Book Antiqua"/>
          <w:sz w:val="24"/>
          <w:szCs w:val="24"/>
        </w:rPr>
      </w:pPr>
      <w:r w:rsidRPr="00972445">
        <w:rPr>
          <w:rFonts w:ascii="Book Antiqua" w:hAnsi="Book Antiqua"/>
          <w:sz w:val="24"/>
          <w:szCs w:val="24"/>
        </w:rPr>
        <w:lastRenderedPageBreak/>
        <w:t xml:space="preserve">Wykonawca stosując wyposażenie techniczne równoważne do przedstawionego w projekcie jest odpowiedzialny za zastosowane urządzenia, sprzęt, armaturę i inne elementy wyposażenia, gwarantuje uzyskanie projektowanych efektów technologicznych, technicznych i ekonomicznych (dotyczy zużycia mocy energetycznej). Zastosowane przez Wykonawcę elementy wyposażenia technicznego </w:t>
      </w:r>
      <w:r w:rsidR="0069474C">
        <w:rPr>
          <w:rFonts w:ascii="Book Antiqua" w:hAnsi="Book Antiqua"/>
          <w:sz w:val="24"/>
          <w:szCs w:val="24"/>
        </w:rPr>
        <w:t>fontanny</w:t>
      </w:r>
      <w:r w:rsidRPr="00972445">
        <w:rPr>
          <w:rFonts w:ascii="Book Antiqua" w:hAnsi="Book Antiqua"/>
          <w:sz w:val="24"/>
          <w:szCs w:val="24"/>
        </w:rPr>
        <w:t xml:space="preserve"> nie mogą powodować konieczności wprowadzania jakichkolwiek zmian do projektu budowlanego. Wszelkie zmiany projektów wykonawczych związanych z zastosowaniem urządzeń równoważnych do urządzeń zastosowanych w projekcie wykonawca dokonuje we własnym zakresie i na swój koszt.</w:t>
      </w:r>
    </w:p>
    <w:p w:rsidR="00972445" w:rsidRPr="00972445" w:rsidRDefault="00972445" w:rsidP="00972445">
      <w:pPr>
        <w:shd w:val="clear" w:color="auto" w:fill="FFFFFF"/>
        <w:spacing w:line="312" w:lineRule="auto"/>
        <w:ind w:firstLine="567"/>
        <w:jc w:val="both"/>
        <w:rPr>
          <w:rFonts w:ascii="Book Antiqua" w:hAnsi="Book Antiqua"/>
          <w:sz w:val="24"/>
          <w:szCs w:val="24"/>
        </w:rPr>
      </w:pPr>
      <w:r w:rsidRPr="00972445">
        <w:rPr>
          <w:rFonts w:ascii="Book Antiqua" w:hAnsi="Book Antiqua"/>
          <w:sz w:val="24"/>
          <w:szCs w:val="24"/>
        </w:rPr>
        <w:t>Przy wyborze producentów wyposażenia należy się kierować się zasadą</w:t>
      </w:r>
      <w:r w:rsidR="0069474C">
        <w:rPr>
          <w:rFonts w:ascii="Book Antiqua" w:hAnsi="Book Antiqua"/>
          <w:sz w:val="24"/>
          <w:szCs w:val="24"/>
        </w:rPr>
        <w:t xml:space="preserve"> ograniczenia ilości dostawców </w:t>
      </w:r>
      <w:r w:rsidRPr="00972445">
        <w:rPr>
          <w:rFonts w:ascii="Book Antiqua" w:hAnsi="Book Antiqua"/>
          <w:sz w:val="24"/>
          <w:szCs w:val="24"/>
        </w:rPr>
        <w:t>tak aby Zamawiający w trakcie eksploatacji mógł korzystać z jak najmniejszej ilości podmiotów serwisowych i naprawczych.</w:t>
      </w:r>
    </w:p>
    <w:p w:rsidR="00972445" w:rsidRPr="00972445" w:rsidRDefault="00972445" w:rsidP="00972445">
      <w:pPr>
        <w:shd w:val="clear" w:color="auto" w:fill="FFFFFF"/>
        <w:spacing w:line="312" w:lineRule="auto"/>
        <w:ind w:firstLine="567"/>
        <w:jc w:val="both"/>
        <w:rPr>
          <w:rFonts w:ascii="Book Antiqua" w:hAnsi="Book Antiqua"/>
          <w:sz w:val="24"/>
          <w:szCs w:val="24"/>
        </w:rPr>
      </w:pPr>
      <w:r w:rsidRPr="00972445">
        <w:rPr>
          <w:rFonts w:ascii="Book Antiqua" w:hAnsi="Book Antiqua"/>
          <w:sz w:val="24"/>
          <w:szCs w:val="24"/>
        </w:rPr>
        <w:t xml:space="preserve">Zastosowane wyposażenie </w:t>
      </w:r>
      <w:r w:rsidR="0069474C">
        <w:rPr>
          <w:rFonts w:ascii="Book Antiqua" w:hAnsi="Book Antiqua"/>
          <w:sz w:val="24"/>
          <w:szCs w:val="24"/>
        </w:rPr>
        <w:t xml:space="preserve">fontanny </w:t>
      </w:r>
      <w:r w:rsidRPr="00972445">
        <w:rPr>
          <w:rFonts w:ascii="Book Antiqua" w:hAnsi="Book Antiqua"/>
          <w:sz w:val="24"/>
          <w:szCs w:val="24"/>
        </w:rPr>
        <w:t xml:space="preserve"> musi posiadać stosowne atesty, aprobaty, znaki bezpieczeństwa – wymagane polskimi przepisami.</w:t>
      </w:r>
    </w:p>
    <w:p w:rsidR="00972445" w:rsidRDefault="00972445" w:rsidP="00972445">
      <w:pPr>
        <w:shd w:val="clear" w:color="auto" w:fill="FFFFFF"/>
        <w:spacing w:line="312" w:lineRule="auto"/>
        <w:ind w:firstLine="567"/>
        <w:jc w:val="both"/>
        <w:rPr>
          <w:rFonts w:ascii="Book Antiqua" w:hAnsi="Book Antiqua"/>
          <w:sz w:val="24"/>
          <w:szCs w:val="24"/>
        </w:rPr>
      </w:pPr>
      <w:r w:rsidRPr="00972445">
        <w:rPr>
          <w:rFonts w:ascii="Book Antiqua" w:hAnsi="Book Antiqua"/>
          <w:sz w:val="24"/>
          <w:szCs w:val="24"/>
        </w:rPr>
        <w:t>Dostarczone wyposażenie musi posiadać Dokumentację Techniczno – Ruchową i instrukcje napisane w języku polskim.</w:t>
      </w:r>
    </w:p>
    <w:p w:rsidR="00147833" w:rsidRDefault="00147833" w:rsidP="00415EEA">
      <w:pPr>
        <w:pStyle w:val="Tekstpodstawowywcity3"/>
        <w:spacing w:after="0" w:line="312" w:lineRule="auto"/>
        <w:ind w:firstLine="709"/>
        <w:rPr>
          <w:rFonts w:ascii="Book Antiqua" w:hAnsi="Book Antiqua"/>
          <w:b/>
          <w:sz w:val="24"/>
          <w:szCs w:val="24"/>
        </w:rPr>
      </w:pPr>
    </w:p>
    <w:p w:rsidR="00527DE0" w:rsidRDefault="004D767B" w:rsidP="00147833">
      <w:pPr>
        <w:pStyle w:val="Tekstpodstawowywcity3"/>
        <w:spacing w:after="0" w:line="312" w:lineRule="auto"/>
        <w:ind w:firstLine="426"/>
        <w:rPr>
          <w:rFonts w:ascii="Book Antiqua" w:hAnsi="Book Antiqua"/>
          <w:b/>
          <w:sz w:val="24"/>
          <w:szCs w:val="24"/>
        </w:rPr>
      </w:pPr>
      <w:r w:rsidRPr="004D767B">
        <w:rPr>
          <w:rFonts w:ascii="Book Antiqua" w:hAnsi="Book Antiqua"/>
          <w:b/>
          <w:sz w:val="24"/>
          <w:szCs w:val="24"/>
        </w:rPr>
        <w:t>Sieci technologiczne (dla rur podano średnice nominalne):</w:t>
      </w:r>
    </w:p>
    <w:p w:rsidR="00A55F86" w:rsidRPr="00415EEA" w:rsidRDefault="00A55F86" w:rsidP="00415EEA">
      <w:pPr>
        <w:pStyle w:val="Tekstpodstawowywcity3"/>
        <w:spacing w:after="0" w:line="312" w:lineRule="auto"/>
        <w:ind w:firstLine="709"/>
        <w:rPr>
          <w:rFonts w:ascii="Book Antiqua" w:hAnsi="Book Antiqua"/>
          <w:b/>
          <w:sz w:val="24"/>
          <w:szCs w:val="24"/>
        </w:rPr>
      </w:pPr>
      <w:r w:rsidRPr="000535CC">
        <w:rPr>
          <w:rFonts w:ascii="Book Antiqua" w:hAnsi="Book Antiqua"/>
          <w:sz w:val="24"/>
          <w:szCs w:val="24"/>
        </w:rPr>
        <w:tab/>
      </w:r>
      <w:r w:rsidR="000535CC" w:rsidRPr="000535CC">
        <w:rPr>
          <w:rFonts w:ascii="Book Antiqua" w:hAnsi="Book Antiqua"/>
          <w:sz w:val="24"/>
          <w:szCs w:val="24"/>
        </w:rPr>
        <w:tab/>
        <w:t xml:space="preserve"> </w:t>
      </w:r>
    </w:p>
    <w:p w:rsidR="00A55F86" w:rsidRPr="00A55F86" w:rsidRDefault="00A55F86" w:rsidP="0098454D">
      <w:pPr>
        <w:spacing w:line="360" w:lineRule="auto"/>
        <w:rPr>
          <w:rFonts w:ascii="Book Antiqua" w:hAnsi="Book Antiqua"/>
          <w:sz w:val="24"/>
          <w:szCs w:val="24"/>
        </w:rPr>
      </w:pPr>
      <w:r w:rsidRPr="000535CC">
        <w:rPr>
          <w:rFonts w:ascii="Book Antiqua" w:hAnsi="Book Antiqua"/>
          <w:sz w:val="24"/>
          <w:szCs w:val="24"/>
        </w:rPr>
        <w:tab/>
      </w:r>
      <w:r w:rsidR="00415EEA">
        <w:rPr>
          <w:rFonts w:ascii="Book Antiqua" w:hAnsi="Book Antiqua"/>
          <w:sz w:val="24"/>
          <w:szCs w:val="24"/>
        </w:rPr>
        <w:t>-1-</w:t>
      </w:r>
      <w:r w:rsidR="00415EEA">
        <w:rPr>
          <w:rFonts w:ascii="Book Antiqua" w:hAnsi="Book Antiqua"/>
          <w:sz w:val="24"/>
          <w:szCs w:val="24"/>
        </w:rPr>
        <w:tab/>
      </w:r>
      <w:r w:rsidR="00527DE0">
        <w:rPr>
          <w:rFonts w:ascii="Book Antiqua" w:hAnsi="Book Antiqua"/>
          <w:sz w:val="24"/>
          <w:szCs w:val="24"/>
        </w:rPr>
        <w:t>w</w:t>
      </w:r>
      <w:r w:rsidR="00415EEA">
        <w:rPr>
          <w:rFonts w:ascii="Book Antiqua" w:hAnsi="Book Antiqua"/>
          <w:sz w:val="24"/>
          <w:szCs w:val="24"/>
        </w:rPr>
        <w:t xml:space="preserve">       </w:t>
      </w:r>
      <w:r w:rsidR="00147833">
        <w:rPr>
          <w:rFonts w:ascii="Book Antiqua" w:hAnsi="Book Antiqua"/>
          <w:sz w:val="24"/>
          <w:szCs w:val="24"/>
        </w:rPr>
        <w:t xml:space="preserve"> </w:t>
      </w:r>
      <w:r w:rsidR="00415EEA">
        <w:rPr>
          <w:rFonts w:ascii="Book Antiqua" w:hAnsi="Book Antiqua"/>
          <w:sz w:val="24"/>
          <w:szCs w:val="24"/>
        </w:rPr>
        <w:t>Ø 80mm, rury ciśnieniowe PE 10</w:t>
      </w:r>
      <w:r w:rsidRPr="00A55F86">
        <w:rPr>
          <w:rFonts w:ascii="Book Antiqua" w:hAnsi="Book Antiqua"/>
          <w:sz w:val="24"/>
          <w:szCs w:val="24"/>
        </w:rPr>
        <w:t xml:space="preserve">0, PN 10, SDR 17, </w:t>
      </w:r>
    </w:p>
    <w:p w:rsidR="00415EEA" w:rsidRDefault="00415EEA" w:rsidP="0069474C">
      <w:pPr>
        <w:spacing w:line="360" w:lineRule="auto"/>
        <w:ind w:firstLine="708"/>
        <w:rPr>
          <w:rFonts w:ascii="Book Antiqua" w:hAnsi="Book Antiqua"/>
          <w:sz w:val="24"/>
          <w:szCs w:val="24"/>
        </w:rPr>
      </w:pPr>
      <w:r>
        <w:rPr>
          <w:rFonts w:ascii="Book Antiqua" w:hAnsi="Book Antiqua"/>
          <w:sz w:val="24"/>
          <w:szCs w:val="24"/>
        </w:rPr>
        <w:t>-2</w:t>
      </w:r>
      <w:r w:rsidR="0069474C">
        <w:rPr>
          <w:rFonts w:ascii="Book Antiqua" w:hAnsi="Book Antiqua"/>
          <w:sz w:val="24"/>
          <w:szCs w:val="24"/>
        </w:rPr>
        <w:t>-</w:t>
      </w:r>
      <w:r w:rsidR="00A55F86" w:rsidRPr="00A55F86">
        <w:rPr>
          <w:rFonts w:ascii="Book Antiqua" w:hAnsi="Book Antiqua"/>
          <w:sz w:val="24"/>
          <w:szCs w:val="24"/>
        </w:rPr>
        <w:tab/>
      </w:r>
      <w:r>
        <w:rPr>
          <w:rFonts w:ascii="Book Antiqua" w:hAnsi="Book Antiqua"/>
          <w:sz w:val="24"/>
          <w:szCs w:val="24"/>
        </w:rPr>
        <w:t xml:space="preserve"> </w:t>
      </w:r>
      <w:r w:rsidR="00527DE0">
        <w:rPr>
          <w:rFonts w:ascii="Book Antiqua" w:hAnsi="Book Antiqua"/>
          <w:sz w:val="24"/>
          <w:szCs w:val="24"/>
        </w:rPr>
        <w:t xml:space="preserve">t         </w:t>
      </w:r>
      <w:r>
        <w:rPr>
          <w:rFonts w:ascii="Book Antiqua" w:hAnsi="Book Antiqua"/>
          <w:sz w:val="24"/>
          <w:szCs w:val="24"/>
        </w:rPr>
        <w:t>Ø100mm rury ciśnieniowe PE 100, PN 10, SDR 11</w:t>
      </w:r>
      <w:r w:rsidRPr="00A55F86">
        <w:rPr>
          <w:rFonts w:ascii="Book Antiqua" w:hAnsi="Book Antiqua"/>
          <w:sz w:val="24"/>
          <w:szCs w:val="24"/>
        </w:rPr>
        <w:t>,</w:t>
      </w:r>
    </w:p>
    <w:p w:rsidR="00A55F86" w:rsidRPr="00A55F86" w:rsidRDefault="00415EEA" w:rsidP="00415EEA">
      <w:pPr>
        <w:spacing w:line="360" w:lineRule="auto"/>
        <w:ind w:firstLine="708"/>
        <w:rPr>
          <w:rFonts w:ascii="Book Antiqua" w:hAnsi="Book Antiqua"/>
          <w:sz w:val="24"/>
          <w:szCs w:val="24"/>
        </w:rPr>
      </w:pPr>
      <w:r>
        <w:rPr>
          <w:rFonts w:ascii="Book Antiqua" w:hAnsi="Book Antiqua"/>
          <w:sz w:val="24"/>
          <w:szCs w:val="24"/>
        </w:rPr>
        <w:t>-3-</w:t>
      </w:r>
      <w:r w:rsidR="00527DE0">
        <w:rPr>
          <w:rFonts w:ascii="Book Antiqua" w:hAnsi="Book Antiqua"/>
          <w:sz w:val="24"/>
          <w:szCs w:val="24"/>
        </w:rPr>
        <w:t xml:space="preserve">      </w:t>
      </w:r>
      <w:proofErr w:type="spellStart"/>
      <w:r w:rsidR="00527DE0">
        <w:rPr>
          <w:rFonts w:ascii="Book Antiqua" w:hAnsi="Book Antiqua"/>
          <w:sz w:val="24"/>
          <w:szCs w:val="24"/>
        </w:rPr>
        <w:t>ks</w:t>
      </w:r>
      <w:proofErr w:type="spellEnd"/>
      <w:r w:rsidR="00527DE0">
        <w:rPr>
          <w:rFonts w:ascii="Book Antiqua" w:hAnsi="Book Antiqua"/>
          <w:sz w:val="24"/>
          <w:szCs w:val="24"/>
        </w:rPr>
        <w:t xml:space="preserve">        </w:t>
      </w:r>
      <w:r w:rsidR="00147833">
        <w:rPr>
          <w:rFonts w:ascii="Book Antiqua" w:hAnsi="Book Antiqua"/>
          <w:sz w:val="24"/>
          <w:szCs w:val="24"/>
        </w:rPr>
        <w:t>Ø15</w:t>
      </w:r>
      <w:r w:rsidR="00A55F86" w:rsidRPr="00A55F86">
        <w:rPr>
          <w:rFonts w:ascii="Book Antiqua" w:hAnsi="Book Antiqua"/>
          <w:sz w:val="24"/>
          <w:szCs w:val="24"/>
        </w:rPr>
        <w:t>0mm, rury kanalizac</w:t>
      </w:r>
      <w:r w:rsidR="000535CC">
        <w:rPr>
          <w:rFonts w:ascii="Book Antiqua" w:hAnsi="Book Antiqua"/>
          <w:sz w:val="24"/>
          <w:szCs w:val="24"/>
        </w:rPr>
        <w:t xml:space="preserve">yjne gładkie </w:t>
      </w:r>
      <w:proofErr w:type="spellStart"/>
      <w:r w:rsidR="000535CC">
        <w:rPr>
          <w:rFonts w:ascii="Book Antiqua" w:hAnsi="Book Antiqua"/>
          <w:sz w:val="24"/>
          <w:szCs w:val="24"/>
        </w:rPr>
        <w:t>PVC-U</w:t>
      </w:r>
      <w:proofErr w:type="spellEnd"/>
      <w:r w:rsidR="000535CC">
        <w:rPr>
          <w:rFonts w:ascii="Book Antiqua" w:hAnsi="Book Antiqua"/>
          <w:sz w:val="24"/>
          <w:szCs w:val="24"/>
        </w:rPr>
        <w:t xml:space="preserve"> SN4, </w:t>
      </w:r>
      <w:r w:rsidR="000535CC" w:rsidRPr="000535CC">
        <w:rPr>
          <w:rFonts w:ascii="Book Antiqua" w:hAnsi="Book Antiqua"/>
          <w:sz w:val="24"/>
          <w:szCs w:val="24"/>
        </w:rPr>
        <w:t xml:space="preserve"> </w:t>
      </w:r>
      <w:r w:rsidR="000535CC">
        <w:rPr>
          <w:rFonts w:ascii="Book Antiqua" w:hAnsi="Book Antiqua"/>
          <w:sz w:val="24"/>
          <w:szCs w:val="24"/>
        </w:rPr>
        <w:tab/>
      </w:r>
      <w:r w:rsidR="000535CC">
        <w:rPr>
          <w:rFonts w:ascii="Book Antiqua" w:hAnsi="Book Antiqua"/>
          <w:sz w:val="24"/>
          <w:szCs w:val="24"/>
        </w:rPr>
        <w:tab/>
        <w:t xml:space="preserve"> </w:t>
      </w:r>
    </w:p>
    <w:p w:rsidR="00A55F86" w:rsidRPr="0098454D" w:rsidRDefault="00415EEA" w:rsidP="00527DE0">
      <w:pPr>
        <w:spacing w:line="360" w:lineRule="auto"/>
        <w:ind w:firstLine="708"/>
        <w:rPr>
          <w:rFonts w:ascii="Book Antiqua" w:hAnsi="Book Antiqua"/>
          <w:sz w:val="24"/>
          <w:szCs w:val="24"/>
        </w:rPr>
      </w:pPr>
      <w:r>
        <w:rPr>
          <w:rFonts w:ascii="Book Antiqua" w:hAnsi="Book Antiqua"/>
          <w:sz w:val="24"/>
          <w:szCs w:val="24"/>
        </w:rPr>
        <w:t>-4</w:t>
      </w:r>
      <w:r w:rsidR="00527DE0">
        <w:rPr>
          <w:rFonts w:ascii="Book Antiqua" w:hAnsi="Book Antiqua"/>
          <w:sz w:val="24"/>
          <w:szCs w:val="24"/>
        </w:rPr>
        <w:t xml:space="preserve">-  </w:t>
      </w:r>
      <w:proofErr w:type="spellStart"/>
      <w:r w:rsidR="00527DE0">
        <w:rPr>
          <w:rFonts w:ascii="Book Antiqua" w:hAnsi="Book Antiqua"/>
          <w:sz w:val="24"/>
          <w:szCs w:val="24"/>
        </w:rPr>
        <w:t>ks</w:t>
      </w:r>
      <w:proofErr w:type="spellEnd"/>
      <w:r w:rsidR="00527DE0">
        <w:rPr>
          <w:rFonts w:ascii="Book Antiqua" w:hAnsi="Book Antiqua"/>
          <w:sz w:val="24"/>
          <w:szCs w:val="24"/>
        </w:rPr>
        <w:t xml:space="preserve"> odp</w:t>
      </w:r>
      <w:r w:rsidR="00147833">
        <w:rPr>
          <w:rFonts w:ascii="Book Antiqua" w:hAnsi="Book Antiqua"/>
          <w:sz w:val="24"/>
          <w:szCs w:val="24"/>
        </w:rPr>
        <w:t xml:space="preserve">.   </w:t>
      </w:r>
      <w:r>
        <w:rPr>
          <w:rFonts w:ascii="Book Antiqua" w:hAnsi="Book Antiqua"/>
          <w:sz w:val="24"/>
          <w:szCs w:val="24"/>
        </w:rPr>
        <w:t>Ø1</w:t>
      </w:r>
      <w:r w:rsidR="00A55F86" w:rsidRPr="00A55F86">
        <w:rPr>
          <w:rFonts w:ascii="Book Antiqua" w:hAnsi="Book Antiqua"/>
          <w:sz w:val="24"/>
          <w:szCs w:val="24"/>
        </w:rPr>
        <w:t>00mm, rury ka</w:t>
      </w:r>
      <w:r w:rsidR="000535CC">
        <w:rPr>
          <w:rFonts w:ascii="Book Antiqua" w:hAnsi="Book Antiqua"/>
          <w:sz w:val="24"/>
          <w:szCs w:val="24"/>
        </w:rPr>
        <w:t xml:space="preserve">nalizacyjne gładkie </w:t>
      </w:r>
      <w:proofErr w:type="spellStart"/>
      <w:r w:rsidR="000535CC">
        <w:rPr>
          <w:rFonts w:ascii="Book Antiqua" w:hAnsi="Book Antiqua"/>
          <w:sz w:val="24"/>
          <w:szCs w:val="24"/>
        </w:rPr>
        <w:t>PVC-U</w:t>
      </w:r>
      <w:proofErr w:type="spellEnd"/>
      <w:r w:rsidR="000535CC">
        <w:rPr>
          <w:rFonts w:ascii="Book Antiqua" w:hAnsi="Book Antiqua"/>
          <w:sz w:val="24"/>
          <w:szCs w:val="24"/>
        </w:rPr>
        <w:t xml:space="preserve"> SN4, </w:t>
      </w:r>
      <w:r w:rsidR="00A55F86" w:rsidRPr="000535CC">
        <w:rPr>
          <w:rFonts w:ascii="Book Antiqua" w:hAnsi="Book Antiqua"/>
          <w:sz w:val="24"/>
          <w:szCs w:val="24"/>
        </w:rPr>
        <w:tab/>
      </w:r>
      <w:r w:rsidR="00A55F86" w:rsidRPr="00A55F86">
        <w:rPr>
          <w:rFonts w:ascii="Book Antiqua" w:hAnsi="Book Antiqua"/>
          <w:sz w:val="24"/>
          <w:szCs w:val="24"/>
        </w:rPr>
        <w:tab/>
      </w:r>
      <w:r w:rsidR="0098454D">
        <w:rPr>
          <w:rFonts w:ascii="Book Antiqua" w:hAnsi="Book Antiqua"/>
          <w:sz w:val="24"/>
          <w:szCs w:val="24"/>
        </w:rPr>
        <w:tab/>
      </w:r>
      <w:r w:rsidR="0098454D">
        <w:rPr>
          <w:rFonts w:ascii="Book Antiqua" w:hAnsi="Book Antiqua"/>
          <w:sz w:val="24"/>
          <w:szCs w:val="24"/>
        </w:rPr>
        <w:tab/>
      </w:r>
    </w:p>
    <w:p w:rsidR="005F65FE" w:rsidRPr="0098454D" w:rsidRDefault="005F65FE" w:rsidP="005F65FE">
      <w:pPr>
        <w:suppressAutoHyphens w:val="0"/>
        <w:spacing w:line="312" w:lineRule="auto"/>
        <w:jc w:val="both"/>
        <w:rPr>
          <w:rFonts w:ascii="Book Antiqua" w:hAnsi="Book Antiqua"/>
          <w:sz w:val="24"/>
          <w:szCs w:val="24"/>
        </w:rPr>
      </w:pPr>
      <w:r w:rsidRPr="0098454D">
        <w:rPr>
          <w:rFonts w:ascii="Book Antiqua" w:hAnsi="Book Antiqua"/>
          <w:sz w:val="24"/>
          <w:szCs w:val="24"/>
        </w:rPr>
        <w:t xml:space="preserve">Łączenie rur i kształtek z PE będzie się odbywać metodą zgrzewania doczołowego. </w:t>
      </w:r>
    </w:p>
    <w:p w:rsidR="00573A0C" w:rsidRPr="00C30FAA" w:rsidRDefault="005F65FE" w:rsidP="00CA0E15">
      <w:pPr>
        <w:suppressAutoHyphens w:val="0"/>
        <w:spacing w:line="312" w:lineRule="auto"/>
        <w:jc w:val="both"/>
        <w:rPr>
          <w:rFonts w:ascii="Book Antiqua" w:hAnsi="Book Antiqua"/>
          <w:sz w:val="24"/>
          <w:szCs w:val="24"/>
        </w:rPr>
      </w:pPr>
      <w:r w:rsidRPr="0098454D">
        <w:rPr>
          <w:rFonts w:ascii="Book Antiqua" w:hAnsi="Book Antiqua"/>
          <w:sz w:val="24"/>
          <w:szCs w:val="24"/>
        </w:rPr>
        <w:t xml:space="preserve">Rury kanalizacyjne z PVC to rury o połączeniach kielichowych z uszczelkami gumowymi. </w:t>
      </w:r>
    </w:p>
    <w:p w:rsidR="0098454D" w:rsidRPr="0098454D" w:rsidRDefault="0098454D" w:rsidP="00F80F1E">
      <w:pPr>
        <w:spacing w:line="276" w:lineRule="auto"/>
        <w:rPr>
          <w:rFonts w:ascii="Book Antiqua" w:hAnsi="Book Antiqua"/>
          <w:sz w:val="24"/>
          <w:szCs w:val="24"/>
        </w:rPr>
      </w:pPr>
      <w:r w:rsidRPr="0098454D">
        <w:rPr>
          <w:rFonts w:ascii="Book Antiqua" w:hAnsi="Book Antiqua"/>
          <w:sz w:val="24"/>
          <w:szCs w:val="24"/>
        </w:rPr>
        <w:t>Uzbrojeniem przewodów ciśnieniowych są:</w:t>
      </w:r>
    </w:p>
    <w:p w:rsidR="0098454D" w:rsidRPr="0098454D" w:rsidRDefault="0098454D" w:rsidP="00F80F1E">
      <w:pPr>
        <w:pStyle w:val="Akapitzlist"/>
        <w:numPr>
          <w:ilvl w:val="0"/>
          <w:numId w:val="35"/>
        </w:numPr>
        <w:spacing w:line="276" w:lineRule="auto"/>
        <w:rPr>
          <w:rFonts w:ascii="Book Antiqua" w:hAnsi="Book Antiqua"/>
          <w:sz w:val="24"/>
          <w:szCs w:val="24"/>
        </w:rPr>
      </w:pPr>
      <w:r w:rsidRPr="0098454D">
        <w:rPr>
          <w:rFonts w:ascii="Book Antiqua" w:hAnsi="Book Antiqua"/>
          <w:sz w:val="24"/>
          <w:szCs w:val="24"/>
        </w:rPr>
        <w:t xml:space="preserve">komora </w:t>
      </w:r>
      <w:r w:rsidR="0077065D">
        <w:rPr>
          <w:rFonts w:ascii="Book Antiqua" w:hAnsi="Book Antiqua"/>
          <w:sz w:val="24"/>
          <w:szCs w:val="24"/>
        </w:rPr>
        <w:t>- pomieszczenie techniczne</w:t>
      </w:r>
      <w:r w:rsidRPr="0098454D">
        <w:rPr>
          <w:rFonts w:ascii="Book Antiqua" w:hAnsi="Book Antiqua"/>
          <w:sz w:val="24"/>
          <w:szCs w:val="24"/>
        </w:rPr>
        <w:t>,</w:t>
      </w:r>
    </w:p>
    <w:p w:rsidR="0098454D" w:rsidRDefault="0098454D" w:rsidP="00F80F1E">
      <w:pPr>
        <w:pStyle w:val="Akapitzlist"/>
        <w:numPr>
          <w:ilvl w:val="0"/>
          <w:numId w:val="35"/>
        </w:numPr>
        <w:spacing w:line="276" w:lineRule="auto"/>
        <w:rPr>
          <w:rFonts w:ascii="Book Antiqua" w:hAnsi="Book Antiqua"/>
          <w:sz w:val="24"/>
          <w:szCs w:val="24"/>
        </w:rPr>
      </w:pPr>
      <w:r w:rsidRPr="0098454D">
        <w:rPr>
          <w:rFonts w:ascii="Book Antiqua" w:hAnsi="Book Antiqua"/>
          <w:sz w:val="24"/>
          <w:szCs w:val="24"/>
        </w:rPr>
        <w:t xml:space="preserve">komora </w:t>
      </w:r>
      <w:r w:rsidR="0077065D">
        <w:rPr>
          <w:rFonts w:ascii="Book Antiqua" w:hAnsi="Book Antiqua"/>
          <w:sz w:val="24"/>
          <w:szCs w:val="24"/>
        </w:rPr>
        <w:t>-zbiornik</w:t>
      </w:r>
      <w:r w:rsidRPr="0098454D">
        <w:rPr>
          <w:rFonts w:ascii="Book Antiqua" w:hAnsi="Book Antiqua"/>
          <w:sz w:val="24"/>
          <w:szCs w:val="24"/>
        </w:rPr>
        <w:t xml:space="preserve"> </w:t>
      </w:r>
      <w:r w:rsidR="0077065D">
        <w:rPr>
          <w:rFonts w:ascii="Book Antiqua" w:hAnsi="Book Antiqua"/>
          <w:sz w:val="24"/>
          <w:szCs w:val="24"/>
        </w:rPr>
        <w:t>na wody technologiczne V=5,0m3 typ EKO-5</w:t>
      </w:r>
      <w:r w:rsidRPr="0098454D">
        <w:rPr>
          <w:rFonts w:ascii="Book Antiqua" w:hAnsi="Book Antiqua"/>
          <w:sz w:val="24"/>
          <w:szCs w:val="24"/>
        </w:rPr>
        <w:t>,</w:t>
      </w:r>
    </w:p>
    <w:p w:rsidR="00F91CFA" w:rsidRPr="0098454D" w:rsidRDefault="0077595C" w:rsidP="00F91CFA">
      <w:pPr>
        <w:pStyle w:val="Akapitzlist"/>
        <w:spacing w:line="276" w:lineRule="auto"/>
        <w:ind w:left="1068"/>
        <w:rPr>
          <w:rFonts w:ascii="Book Antiqua" w:hAnsi="Book Antiqua"/>
          <w:sz w:val="24"/>
          <w:szCs w:val="24"/>
        </w:rPr>
      </w:pPr>
      <w:r>
        <w:rPr>
          <w:rFonts w:ascii="Book Antiqua" w:hAnsi="Book Antiqua"/>
          <w:sz w:val="24"/>
          <w:szCs w:val="24"/>
        </w:rPr>
        <w:t>zasuwa odcinająca kołnierzowa DN. 80mm,</w:t>
      </w:r>
    </w:p>
    <w:p w:rsidR="005077CD" w:rsidRPr="0098454D" w:rsidRDefault="005077CD" w:rsidP="0098454D">
      <w:pPr>
        <w:spacing w:line="276" w:lineRule="auto"/>
        <w:jc w:val="both"/>
        <w:rPr>
          <w:rFonts w:ascii="Book Antiqua" w:hAnsi="Book Antiqua"/>
          <w:sz w:val="24"/>
          <w:szCs w:val="24"/>
        </w:rPr>
      </w:pPr>
      <w:r w:rsidRPr="0098454D">
        <w:rPr>
          <w:rFonts w:ascii="Book Antiqua" w:hAnsi="Book Antiqua"/>
          <w:sz w:val="24"/>
          <w:szCs w:val="24"/>
        </w:rPr>
        <w:t>Rysunki szczegółowe zawarte w części technologicznej.</w:t>
      </w:r>
    </w:p>
    <w:p w:rsidR="004B7158" w:rsidRPr="00B806B0" w:rsidRDefault="004B7158" w:rsidP="004B7158">
      <w:pPr>
        <w:spacing w:line="312" w:lineRule="auto"/>
        <w:ind w:left="794"/>
        <w:jc w:val="both"/>
        <w:rPr>
          <w:rFonts w:ascii="Book Antiqua" w:hAnsi="Book Antiqua"/>
          <w:sz w:val="8"/>
          <w:szCs w:val="24"/>
          <w:highlight w:val="yellow"/>
        </w:rPr>
      </w:pPr>
    </w:p>
    <w:p w:rsidR="0098454D" w:rsidRPr="0098454D" w:rsidRDefault="0098454D" w:rsidP="00F80F1E">
      <w:pPr>
        <w:spacing w:line="276" w:lineRule="auto"/>
        <w:rPr>
          <w:rFonts w:ascii="Book Antiqua" w:hAnsi="Book Antiqua"/>
          <w:sz w:val="24"/>
          <w:szCs w:val="24"/>
        </w:rPr>
      </w:pPr>
      <w:r w:rsidRPr="0098454D">
        <w:rPr>
          <w:rFonts w:ascii="Book Antiqua" w:hAnsi="Book Antiqua"/>
          <w:sz w:val="24"/>
          <w:szCs w:val="24"/>
        </w:rPr>
        <w:t>Uzbrojeniem przewodów grawitacyjnych są:</w:t>
      </w:r>
    </w:p>
    <w:p w:rsidR="0098454D" w:rsidRPr="0098454D" w:rsidRDefault="0098454D" w:rsidP="00F80F1E">
      <w:pPr>
        <w:pStyle w:val="Akapitzlist"/>
        <w:numPr>
          <w:ilvl w:val="0"/>
          <w:numId w:val="38"/>
        </w:numPr>
        <w:spacing w:line="276" w:lineRule="auto"/>
        <w:rPr>
          <w:rFonts w:ascii="Book Antiqua" w:hAnsi="Book Antiqua"/>
          <w:sz w:val="24"/>
          <w:szCs w:val="24"/>
        </w:rPr>
      </w:pPr>
      <w:r w:rsidRPr="0098454D">
        <w:rPr>
          <w:rFonts w:ascii="Book Antiqua" w:hAnsi="Book Antiqua"/>
          <w:sz w:val="24"/>
          <w:szCs w:val="24"/>
        </w:rPr>
        <w:t>t</w:t>
      </w:r>
      <w:r w:rsidR="0077595C">
        <w:rPr>
          <w:rFonts w:ascii="Book Antiqua" w:hAnsi="Book Antiqua"/>
          <w:sz w:val="24"/>
          <w:szCs w:val="24"/>
        </w:rPr>
        <w:t xml:space="preserve">ypowe studzienki kanalizacyjne </w:t>
      </w:r>
      <w:r w:rsidRPr="0098454D">
        <w:rPr>
          <w:rFonts w:ascii="Book Antiqua" w:hAnsi="Book Antiqua"/>
          <w:sz w:val="24"/>
          <w:szCs w:val="24"/>
        </w:rPr>
        <w:t>:</w:t>
      </w:r>
    </w:p>
    <w:p w:rsidR="005077CD" w:rsidRPr="00B806B0" w:rsidRDefault="0077595C" w:rsidP="00B806B0">
      <w:pPr>
        <w:pStyle w:val="Akapitzlist"/>
        <w:numPr>
          <w:ilvl w:val="1"/>
          <w:numId w:val="39"/>
        </w:numPr>
        <w:spacing w:line="276" w:lineRule="auto"/>
        <w:rPr>
          <w:rFonts w:ascii="Book Antiqua" w:hAnsi="Book Antiqua"/>
          <w:sz w:val="24"/>
          <w:szCs w:val="24"/>
        </w:rPr>
      </w:pPr>
      <w:r>
        <w:rPr>
          <w:rFonts w:ascii="Book Antiqua" w:hAnsi="Book Antiqua"/>
          <w:sz w:val="24"/>
          <w:szCs w:val="24"/>
        </w:rPr>
        <w:t>rozprężna DN.1,0m</w:t>
      </w:r>
      <w:r w:rsidR="0098454D" w:rsidRPr="0098454D">
        <w:rPr>
          <w:rFonts w:ascii="Book Antiqua" w:hAnsi="Book Antiqua"/>
          <w:sz w:val="24"/>
          <w:szCs w:val="24"/>
        </w:rPr>
        <w:t xml:space="preserve"> wg KB4-4.12.1 (7),</w:t>
      </w:r>
    </w:p>
    <w:p w:rsidR="00573A0C" w:rsidRPr="004D767B" w:rsidRDefault="00540F8A" w:rsidP="0077595C">
      <w:pPr>
        <w:pStyle w:val="Akapitzlist"/>
        <w:suppressAutoHyphens w:val="0"/>
        <w:spacing w:line="312" w:lineRule="auto"/>
        <w:jc w:val="both"/>
        <w:rPr>
          <w:rFonts w:ascii="Book Antiqua" w:hAnsi="Book Antiqua"/>
          <w:sz w:val="24"/>
          <w:szCs w:val="24"/>
        </w:rPr>
      </w:pPr>
      <w:r w:rsidRPr="004022B2">
        <w:rPr>
          <w:rFonts w:ascii="Book Antiqua" w:hAnsi="Book Antiqua"/>
          <w:sz w:val="24"/>
          <w:szCs w:val="24"/>
        </w:rPr>
        <w:lastRenderedPageBreak/>
        <w:t>Po</w:t>
      </w:r>
      <w:r w:rsidR="0077595C">
        <w:rPr>
          <w:rFonts w:ascii="Book Antiqua" w:hAnsi="Book Antiqua"/>
          <w:sz w:val="24"/>
          <w:szCs w:val="24"/>
        </w:rPr>
        <w:t>nieważ zasuwa będzie</w:t>
      </w:r>
      <w:r w:rsidRPr="004022B2">
        <w:rPr>
          <w:rFonts w:ascii="Book Antiqua" w:hAnsi="Book Antiqua"/>
          <w:sz w:val="24"/>
          <w:szCs w:val="24"/>
        </w:rPr>
        <w:t xml:space="preserve"> w ziemi, dodatkowo należy zamówić </w:t>
      </w:r>
      <w:r w:rsidR="00352D09" w:rsidRPr="004022B2">
        <w:rPr>
          <w:rFonts w:ascii="Book Antiqua" w:hAnsi="Book Antiqua"/>
          <w:sz w:val="24"/>
          <w:szCs w:val="24"/>
        </w:rPr>
        <w:t>o</w:t>
      </w:r>
      <w:r w:rsidR="0077595C">
        <w:rPr>
          <w:rFonts w:ascii="Book Antiqua" w:hAnsi="Book Antiqua"/>
          <w:sz w:val="24"/>
          <w:szCs w:val="24"/>
        </w:rPr>
        <w:t>budowę teleskopową</w:t>
      </w:r>
      <w:r w:rsidRPr="004022B2">
        <w:rPr>
          <w:rFonts w:ascii="Book Antiqua" w:hAnsi="Book Antiqua"/>
          <w:sz w:val="24"/>
          <w:szCs w:val="24"/>
        </w:rPr>
        <w:t>.</w:t>
      </w:r>
    </w:p>
    <w:p w:rsidR="005E5A5D" w:rsidRPr="004E69B7" w:rsidRDefault="005E5A5D" w:rsidP="00465D75">
      <w:pPr>
        <w:suppressAutoHyphens w:val="0"/>
        <w:spacing w:line="312" w:lineRule="auto"/>
        <w:jc w:val="both"/>
        <w:rPr>
          <w:rFonts w:ascii="Book Antiqua" w:hAnsi="Book Antiqua"/>
          <w:b/>
          <w:sz w:val="24"/>
          <w:szCs w:val="24"/>
        </w:rPr>
      </w:pPr>
      <w:r w:rsidRPr="004E69B7">
        <w:rPr>
          <w:rFonts w:ascii="Book Antiqua" w:hAnsi="Book Antiqua"/>
          <w:b/>
          <w:sz w:val="24"/>
          <w:szCs w:val="24"/>
        </w:rPr>
        <w:t>Materiały</w:t>
      </w:r>
    </w:p>
    <w:p w:rsidR="005E5A5D" w:rsidRPr="005E5A5D" w:rsidRDefault="005E5A5D" w:rsidP="00465D75">
      <w:pPr>
        <w:pStyle w:val="Akapitzlist"/>
        <w:suppressAutoHyphens w:val="0"/>
        <w:spacing w:line="312" w:lineRule="auto"/>
        <w:jc w:val="both"/>
        <w:rPr>
          <w:rFonts w:ascii="Book Antiqua" w:hAnsi="Book Antiqua"/>
          <w:sz w:val="24"/>
          <w:szCs w:val="24"/>
        </w:rPr>
      </w:pPr>
      <w:r w:rsidRPr="004E69B7">
        <w:rPr>
          <w:rFonts w:ascii="Book Antiqua" w:hAnsi="Book Antiqua"/>
          <w:sz w:val="24"/>
          <w:szCs w:val="24"/>
        </w:rPr>
        <w:t>Studzienki kanalizacyjne wykonywane są z materiałów tr</w:t>
      </w:r>
      <w:r w:rsidR="004E69B7" w:rsidRPr="004E69B7">
        <w:rPr>
          <w:rFonts w:ascii="Book Antiqua" w:hAnsi="Book Antiqua"/>
          <w:sz w:val="24"/>
          <w:szCs w:val="24"/>
        </w:rPr>
        <w:t>wałych betonowych i żelbetowych oraz z tworzywa</w:t>
      </w:r>
      <w:r w:rsidR="004E69B7">
        <w:rPr>
          <w:rFonts w:ascii="Book Antiqua" w:hAnsi="Book Antiqua"/>
          <w:sz w:val="24"/>
          <w:szCs w:val="24"/>
        </w:rPr>
        <w:t>.</w:t>
      </w:r>
    </w:p>
    <w:p w:rsidR="0036669F" w:rsidRPr="00B806B0" w:rsidRDefault="0036669F" w:rsidP="00465D75">
      <w:pPr>
        <w:suppressAutoHyphens w:val="0"/>
        <w:spacing w:line="312" w:lineRule="auto"/>
        <w:jc w:val="both"/>
        <w:rPr>
          <w:rFonts w:ascii="Book Antiqua" w:hAnsi="Book Antiqua"/>
          <w:b/>
          <w:sz w:val="6"/>
          <w:szCs w:val="24"/>
        </w:rPr>
      </w:pPr>
    </w:p>
    <w:p w:rsidR="005E5A5D" w:rsidRPr="005E5A5D" w:rsidRDefault="005E5A5D" w:rsidP="00465D75">
      <w:pPr>
        <w:suppressAutoHyphens w:val="0"/>
        <w:spacing w:line="312" w:lineRule="auto"/>
        <w:jc w:val="both"/>
        <w:rPr>
          <w:rFonts w:ascii="Book Antiqua" w:hAnsi="Book Antiqua"/>
          <w:b/>
          <w:sz w:val="24"/>
          <w:szCs w:val="24"/>
        </w:rPr>
      </w:pPr>
      <w:r w:rsidRPr="005E5A5D">
        <w:rPr>
          <w:rFonts w:ascii="Book Antiqua" w:hAnsi="Book Antiqua"/>
          <w:b/>
          <w:sz w:val="24"/>
          <w:szCs w:val="24"/>
        </w:rPr>
        <w:t>Dno studzienki</w:t>
      </w:r>
    </w:p>
    <w:p w:rsidR="00CA0E15" w:rsidRPr="0036669F" w:rsidRDefault="005E5A5D" w:rsidP="0036669F">
      <w:pPr>
        <w:pStyle w:val="Akapitzlist"/>
        <w:suppressAutoHyphens w:val="0"/>
        <w:spacing w:line="312" w:lineRule="auto"/>
        <w:jc w:val="both"/>
        <w:rPr>
          <w:rFonts w:ascii="Book Antiqua" w:hAnsi="Book Antiqua"/>
          <w:sz w:val="24"/>
          <w:szCs w:val="24"/>
        </w:rPr>
      </w:pPr>
      <w:r w:rsidRPr="005E5A5D">
        <w:rPr>
          <w:rFonts w:ascii="Book Antiqua" w:hAnsi="Book Antiqua"/>
          <w:sz w:val="24"/>
          <w:szCs w:val="24"/>
        </w:rPr>
        <w:t xml:space="preserve">Dno studzienki będzie wykonane z prefabrykatów z otworami na szczelne przejścia przez ścianę. </w:t>
      </w:r>
    </w:p>
    <w:p w:rsidR="005E5A5D" w:rsidRPr="005E5A5D" w:rsidRDefault="005E5A5D" w:rsidP="00465D75">
      <w:pPr>
        <w:suppressAutoHyphens w:val="0"/>
        <w:spacing w:line="312" w:lineRule="auto"/>
        <w:jc w:val="both"/>
        <w:rPr>
          <w:rFonts w:ascii="Book Antiqua" w:hAnsi="Book Antiqua"/>
          <w:b/>
          <w:sz w:val="24"/>
          <w:szCs w:val="24"/>
        </w:rPr>
      </w:pPr>
      <w:r w:rsidRPr="005E5A5D">
        <w:rPr>
          <w:rFonts w:ascii="Book Antiqua" w:hAnsi="Book Antiqua"/>
          <w:b/>
          <w:sz w:val="24"/>
          <w:szCs w:val="24"/>
        </w:rPr>
        <w:t>Stateczność i wytrzymałość</w:t>
      </w:r>
    </w:p>
    <w:p w:rsidR="005E5A5D" w:rsidRPr="005E5A5D" w:rsidRDefault="005E5A5D" w:rsidP="00465D75">
      <w:pPr>
        <w:pStyle w:val="Akapitzlist"/>
        <w:suppressAutoHyphens w:val="0"/>
        <w:spacing w:line="312" w:lineRule="auto"/>
        <w:jc w:val="both"/>
        <w:rPr>
          <w:rFonts w:ascii="Book Antiqua" w:hAnsi="Book Antiqua"/>
          <w:sz w:val="24"/>
          <w:szCs w:val="24"/>
        </w:rPr>
      </w:pPr>
      <w:r w:rsidRPr="005E5A5D">
        <w:rPr>
          <w:rFonts w:ascii="Book Antiqua" w:hAnsi="Book Antiqua"/>
          <w:sz w:val="24"/>
          <w:szCs w:val="24"/>
        </w:rPr>
        <w:t>Studzienki kanalizacyjne winny być wytrzymałe na parcie ziemi,</w:t>
      </w:r>
      <w:r w:rsidR="00A9041E">
        <w:rPr>
          <w:rFonts w:ascii="Book Antiqua" w:hAnsi="Book Antiqua"/>
          <w:sz w:val="24"/>
          <w:szCs w:val="24"/>
        </w:rPr>
        <w:t xml:space="preserve"> </w:t>
      </w:r>
      <w:r w:rsidRPr="005E5A5D">
        <w:rPr>
          <w:rFonts w:ascii="Book Antiqua" w:hAnsi="Book Antiqua"/>
          <w:sz w:val="24"/>
          <w:szCs w:val="24"/>
        </w:rPr>
        <w:t xml:space="preserve">wody </w:t>
      </w:r>
      <w:r w:rsidR="00A9041E">
        <w:rPr>
          <w:rFonts w:ascii="Book Antiqua" w:hAnsi="Book Antiqua"/>
          <w:sz w:val="24"/>
          <w:szCs w:val="24"/>
        </w:rPr>
        <w:t xml:space="preserve">            </w:t>
      </w:r>
      <w:r w:rsidRPr="005E5A5D">
        <w:rPr>
          <w:rFonts w:ascii="Book Antiqua" w:hAnsi="Book Antiqua"/>
          <w:sz w:val="24"/>
          <w:szCs w:val="24"/>
        </w:rPr>
        <w:t>i obciążenie dynamiczne Posadowienie studzienek z tworzyw sztucznych należy wykonać zgodnie z instrukcją montażu.</w:t>
      </w:r>
    </w:p>
    <w:p w:rsidR="005E5A5D" w:rsidRPr="005E5A5D" w:rsidRDefault="005E5A5D" w:rsidP="00465D75">
      <w:pPr>
        <w:suppressAutoHyphens w:val="0"/>
        <w:spacing w:line="312" w:lineRule="auto"/>
        <w:jc w:val="both"/>
        <w:rPr>
          <w:rFonts w:ascii="Book Antiqua" w:hAnsi="Book Antiqua"/>
          <w:b/>
          <w:sz w:val="24"/>
          <w:szCs w:val="24"/>
        </w:rPr>
      </w:pPr>
      <w:r w:rsidRPr="005E5A5D">
        <w:rPr>
          <w:rFonts w:ascii="Book Antiqua" w:hAnsi="Book Antiqua"/>
          <w:b/>
          <w:sz w:val="24"/>
          <w:szCs w:val="24"/>
        </w:rPr>
        <w:t>Ściany komór roboczych</w:t>
      </w:r>
    </w:p>
    <w:p w:rsidR="005E5A5D" w:rsidRPr="005E5A5D" w:rsidRDefault="005E5A5D" w:rsidP="00465D75">
      <w:pPr>
        <w:pStyle w:val="Akapitzlist"/>
        <w:suppressAutoHyphens w:val="0"/>
        <w:spacing w:line="312" w:lineRule="auto"/>
        <w:jc w:val="both"/>
        <w:rPr>
          <w:rFonts w:ascii="Book Antiqua" w:hAnsi="Book Antiqua"/>
          <w:sz w:val="24"/>
          <w:szCs w:val="24"/>
        </w:rPr>
      </w:pPr>
      <w:r w:rsidRPr="005E5A5D">
        <w:rPr>
          <w:rFonts w:ascii="Book Antiqua" w:hAnsi="Book Antiqua"/>
          <w:sz w:val="24"/>
          <w:szCs w:val="24"/>
        </w:rPr>
        <w:t>Ściany komór roboczych winny być wewnątrz gładkie. Złącza elementów studzienek z tworzyw sztucznych łączone mogą być za pomocą uszczelek elastomerowych lub gumowych.</w:t>
      </w:r>
    </w:p>
    <w:p w:rsidR="005E5A5D" w:rsidRPr="005E5A5D" w:rsidRDefault="005E5A5D" w:rsidP="00465D75">
      <w:pPr>
        <w:suppressAutoHyphens w:val="0"/>
        <w:spacing w:line="312" w:lineRule="auto"/>
        <w:jc w:val="both"/>
        <w:rPr>
          <w:rFonts w:ascii="Book Antiqua" w:hAnsi="Book Antiqua"/>
          <w:b/>
          <w:sz w:val="24"/>
          <w:szCs w:val="24"/>
        </w:rPr>
      </w:pPr>
      <w:r w:rsidRPr="005E5A5D">
        <w:rPr>
          <w:rFonts w:ascii="Book Antiqua" w:hAnsi="Book Antiqua"/>
          <w:b/>
          <w:sz w:val="24"/>
          <w:szCs w:val="24"/>
        </w:rPr>
        <w:t>Przejście kanału przez ścianę studzienki.</w:t>
      </w:r>
    </w:p>
    <w:p w:rsidR="007D665D" w:rsidRPr="0036669F" w:rsidRDefault="005E5A5D" w:rsidP="0036669F">
      <w:pPr>
        <w:pStyle w:val="Akapitzlist"/>
        <w:suppressAutoHyphens w:val="0"/>
        <w:spacing w:line="312" w:lineRule="auto"/>
        <w:jc w:val="both"/>
        <w:rPr>
          <w:rFonts w:ascii="Book Antiqua" w:hAnsi="Book Antiqua"/>
          <w:sz w:val="24"/>
          <w:szCs w:val="24"/>
        </w:rPr>
      </w:pPr>
      <w:r w:rsidRPr="005E5A5D">
        <w:rPr>
          <w:rFonts w:ascii="Book Antiqua" w:hAnsi="Book Antiqua"/>
          <w:sz w:val="24"/>
          <w:szCs w:val="24"/>
        </w:rPr>
        <w:t xml:space="preserve">Przejście kanału przez ścianę studzienki winno być na tyle elastyczne, aby była możliwa nierównomierność osiadania studzienki i kanału. Przejście musi być szczelne w stopni uniemożliwiającym infiltrowanie wody gruntowej              i </w:t>
      </w:r>
      <w:proofErr w:type="spellStart"/>
      <w:r w:rsidRPr="005E5A5D">
        <w:rPr>
          <w:rFonts w:ascii="Book Antiqua" w:hAnsi="Book Antiqua"/>
          <w:sz w:val="24"/>
          <w:szCs w:val="24"/>
        </w:rPr>
        <w:t>eksfiltrację</w:t>
      </w:r>
      <w:proofErr w:type="spellEnd"/>
      <w:r w:rsidRPr="005E5A5D">
        <w:rPr>
          <w:rFonts w:ascii="Book Antiqua" w:hAnsi="Book Antiqua"/>
          <w:sz w:val="24"/>
          <w:szCs w:val="24"/>
        </w:rPr>
        <w:t xml:space="preserve"> ścieków.</w:t>
      </w:r>
    </w:p>
    <w:p w:rsidR="005E5A5D" w:rsidRPr="005E5A5D" w:rsidRDefault="005E5A5D" w:rsidP="00465D75">
      <w:pPr>
        <w:suppressAutoHyphens w:val="0"/>
        <w:spacing w:line="312" w:lineRule="auto"/>
        <w:jc w:val="both"/>
        <w:rPr>
          <w:rFonts w:ascii="Book Antiqua" w:hAnsi="Book Antiqua"/>
          <w:b/>
          <w:sz w:val="24"/>
          <w:szCs w:val="24"/>
        </w:rPr>
      </w:pPr>
      <w:r w:rsidRPr="005E5A5D">
        <w:rPr>
          <w:rFonts w:ascii="Book Antiqua" w:hAnsi="Book Antiqua"/>
          <w:b/>
          <w:sz w:val="24"/>
          <w:szCs w:val="24"/>
        </w:rPr>
        <w:t>Próba szczelności</w:t>
      </w:r>
    </w:p>
    <w:p w:rsidR="005E5A5D" w:rsidRPr="005E5A5D" w:rsidRDefault="005E5A5D" w:rsidP="00465D75">
      <w:pPr>
        <w:pStyle w:val="Akapitzlist"/>
        <w:suppressAutoHyphens w:val="0"/>
        <w:spacing w:line="312" w:lineRule="auto"/>
        <w:jc w:val="both"/>
        <w:rPr>
          <w:rFonts w:ascii="Book Antiqua" w:hAnsi="Book Antiqua"/>
          <w:sz w:val="24"/>
          <w:szCs w:val="24"/>
        </w:rPr>
      </w:pPr>
      <w:r w:rsidRPr="005E5A5D">
        <w:rPr>
          <w:rFonts w:ascii="Book Antiqua" w:hAnsi="Book Antiqua"/>
          <w:sz w:val="24"/>
          <w:szCs w:val="24"/>
        </w:rPr>
        <w:t xml:space="preserve">Próba szczelności kanalizacji wykonać na </w:t>
      </w:r>
      <w:proofErr w:type="spellStart"/>
      <w:r w:rsidRPr="005E5A5D">
        <w:rPr>
          <w:rFonts w:ascii="Book Antiqua" w:hAnsi="Book Antiqua"/>
          <w:sz w:val="24"/>
          <w:szCs w:val="24"/>
        </w:rPr>
        <w:t>eksfiltrację</w:t>
      </w:r>
      <w:proofErr w:type="spellEnd"/>
      <w:r w:rsidRPr="005E5A5D">
        <w:rPr>
          <w:rFonts w:ascii="Book Antiqua" w:hAnsi="Book Antiqua"/>
          <w:sz w:val="24"/>
          <w:szCs w:val="24"/>
        </w:rPr>
        <w:t xml:space="preserve"> zgodnie z PN-92/B-10735. Czas próby</w:t>
      </w:r>
      <w:r w:rsidR="00884C13">
        <w:rPr>
          <w:rFonts w:ascii="Book Antiqua" w:hAnsi="Book Antiqua"/>
          <w:sz w:val="24"/>
          <w:szCs w:val="24"/>
        </w:rPr>
        <w:t xml:space="preserve"> </w:t>
      </w:r>
      <w:r w:rsidRPr="005E5A5D">
        <w:rPr>
          <w:rFonts w:ascii="Book Antiqua" w:hAnsi="Book Antiqua"/>
          <w:sz w:val="24"/>
          <w:szCs w:val="24"/>
        </w:rPr>
        <w:t>po  ustabilizowaniu zwierciadła wody powinien wynosić min.8h.</w:t>
      </w:r>
    </w:p>
    <w:p w:rsidR="00432F88" w:rsidRPr="00BB2D04" w:rsidRDefault="00432F88" w:rsidP="00BB2D04">
      <w:pPr>
        <w:pStyle w:val="Akapitzlist"/>
        <w:suppressAutoHyphens w:val="0"/>
        <w:spacing w:line="312" w:lineRule="auto"/>
        <w:jc w:val="both"/>
        <w:rPr>
          <w:rFonts w:ascii="Book Antiqua" w:hAnsi="Book Antiqua"/>
          <w:sz w:val="24"/>
          <w:szCs w:val="24"/>
        </w:rPr>
      </w:pPr>
    </w:p>
    <w:p w:rsidR="00886DDE" w:rsidRPr="008F6407" w:rsidRDefault="00886DDE" w:rsidP="00365F16">
      <w:pPr>
        <w:pStyle w:val="Nagwek1"/>
        <w:numPr>
          <w:ilvl w:val="1"/>
          <w:numId w:val="1"/>
        </w:numPr>
        <w:spacing w:before="0" w:line="312" w:lineRule="auto"/>
        <w:rPr>
          <w:rFonts w:ascii="Book Antiqua" w:hAnsi="Book Antiqua"/>
          <w:color w:val="auto"/>
          <w:sz w:val="24"/>
          <w:szCs w:val="24"/>
        </w:rPr>
      </w:pPr>
      <w:bookmarkStart w:id="2" w:name="_Toc465084716"/>
      <w:r w:rsidRPr="008F6407">
        <w:rPr>
          <w:rFonts w:ascii="Book Antiqua" w:hAnsi="Book Antiqua"/>
          <w:color w:val="auto"/>
          <w:sz w:val="24"/>
          <w:szCs w:val="24"/>
        </w:rPr>
        <w:t>SPRZĘT</w:t>
      </w:r>
      <w:bookmarkEnd w:id="2"/>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Ogólne wymagania</w:t>
      </w:r>
      <w:r w:rsidR="008F6407">
        <w:rPr>
          <w:rFonts w:ascii="Book Antiqua" w:hAnsi="Book Antiqua"/>
          <w:sz w:val="24"/>
          <w:szCs w:val="24"/>
        </w:rPr>
        <w:t xml:space="preserve"> dotyczące sprzętu podano w </w:t>
      </w:r>
      <w:r w:rsidR="00DA5E77">
        <w:rPr>
          <w:rFonts w:ascii="Book Antiqua" w:hAnsi="Book Antiqua"/>
          <w:sz w:val="24"/>
          <w:szCs w:val="24"/>
        </w:rPr>
        <w:t xml:space="preserve">„ST </w:t>
      </w:r>
      <w:r w:rsidR="008F6407">
        <w:rPr>
          <w:rFonts w:ascii="Book Antiqua" w:hAnsi="Book Antiqua"/>
          <w:sz w:val="24"/>
          <w:szCs w:val="24"/>
        </w:rPr>
        <w:t>I</w:t>
      </w:r>
      <w:r w:rsidR="00DA5E77">
        <w:rPr>
          <w:rFonts w:ascii="Book Antiqua" w:hAnsi="Book Antiqua"/>
          <w:sz w:val="24"/>
          <w:szCs w:val="24"/>
        </w:rPr>
        <w:t xml:space="preserve">- </w:t>
      </w:r>
      <w:r w:rsidRPr="00886DDE">
        <w:rPr>
          <w:rFonts w:ascii="Book Antiqua" w:hAnsi="Book Antiqua"/>
          <w:sz w:val="24"/>
          <w:szCs w:val="24"/>
        </w:rPr>
        <w:t xml:space="preserve">Wymagania ogólne" pkt. 3. Roboty związane z wykonaniem instalacji technologicznych będą prowadzone przy użyciu następującego sprzętu i narzędzi: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spawarka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giętarka do rur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zgrzewarka do </w:t>
      </w:r>
      <w:proofErr w:type="spellStart"/>
      <w:r w:rsidRPr="00886DDE">
        <w:rPr>
          <w:rFonts w:ascii="Book Antiqua" w:hAnsi="Book Antiqua"/>
          <w:sz w:val="24"/>
          <w:szCs w:val="24"/>
        </w:rPr>
        <w:t>zgrzewów</w:t>
      </w:r>
      <w:proofErr w:type="spellEnd"/>
      <w:r w:rsidRPr="00886DDE">
        <w:rPr>
          <w:rFonts w:ascii="Book Antiqua" w:hAnsi="Book Antiqua"/>
          <w:sz w:val="24"/>
          <w:szCs w:val="24"/>
        </w:rPr>
        <w:t xml:space="preserve"> czołowych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zgrzewarka do połączeń elektrooporowych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żuraw samochodowy </w:t>
      </w:r>
    </w:p>
    <w:p w:rsid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lastRenderedPageBreak/>
        <w:t xml:space="preserve">Sprzęt  powinien  odpowiadać  pod  względem  typów  i  ilości  wymaganiom  zawartym  w  ogólnym  opisie  organizacji robót, zaakceptowanym przez Inwestora. </w:t>
      </w:r>
    </w:p>
    <w:p w:rsidR="008F6407" w:rsidRPr="00886DDE" w:rsidRDefault="008F6407" w:rsidP="00465D75">
      <w:pPr>
        <w:shd w:val="clear" w:color="auto" w:fill="FFFFFF"/>
        <w:spacing w:line="312" w:lineRule="auto"/>
        <w:ind w:left="567" w:hanging="567"/>
        <w:jc w:val="both"/>
        <w:rPr>
          <w:rFonts w:ascii="Book Antiqua" w:hAnsi="Book Antiqua"/>
          <w:sz w:val="24"/>
          <w:szCs w:val="24"/>
        </w:rPr>
      </w:pPr>
    </w:p>
    <w:p w:rsidR="00886DDE" w:rsidRPr="008F6407" w:rsidRDefault="00886DDE" w:rsidP="00365F16">
      <w:pPr>
        <w:pStyle w:val="Nagwek1"/>
        <w:numPr>
          <w:ilvl w:val="1"/>
          <w:numId w:val="1"/>
        </w:numPr>
        <w:spacing w:before="0" w:line="312" w:lineRule="auto"/>
        <w:rPr>
          <w:rFonts w:ascii="Book Antiqua" w:hAnsi="Book Antiqua"/>
          <w:color w:val="auto"/>
          <w:sz w:val="24"/>
          <w:szCs w:val="24"/>
        </w:rPr>
      </w:pPr>
      <w:bookmarkStart w:id="3" w:name="_Toc465084717"/>
      <w:r w:rsidRPr="008F6407">
        <w:rPr>
          <w:rFonts w:ascii="Book Antiqua" w:hAnsi="Book Antiqua"/>
          <w:color w:val="auto"/>
          <w:sz w:val="24"/>
          <w:szCs w:val="24"/>
        </w:rPr>
        <w:t>TRANSPORT</w:t>
      </w:r>
      <w:bookmarkEnd w:id="3"/>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Ogólne wymagania dotyczące stosowania środków transportu podano w ST-</w:t>
      </w:r>
      <w:r w:rsidR="008F6407">
        <w:rPr>
          <w:rFonts w:ascii="Book Antiqua" w:hAnsi="Book Antiqua"/>
          <w:sz w:val="24"/>
          <w:szCs w:val="24"/>
        </w:rPr>
        <w:t>I</w:t>
      </w:r>
      <w:r w:rsidRPr="00886DDE">
        <w:rPr>
          <w:rFonts w:ascii="Book Antiqua" w:hAnsi="Book Antiqua"/>
          <w:sz w:val="24"/>
          <w:szCs w:val="24"/>
        </w:rPr>
        <w:t xml:space="preserve"> „Wymagania ogólne" </w:t>
      </w:r>
      <w:proofErr w:type="spellStart"/>
      <w:r w:rsidRPr="00886DDE">
        <w:rPr>
          <w:rFonts w:ascii="Book Antiqua" w:hAnsi="Book Antiqua"/>
          <w:sz w:val="24"/>
          <w:szCs w:val="24"/>
        </w:rPr>
        <w:t>pkt</w:t>
      </w:r>
      <w:proofErr w:type="spellEnd"/>
      <w:r w:rsidRPr="00886DDE">
        <w:rPr>
          <w:rFonts w:ascii="Book Antiqua" w:hAnsi="Book Antiqua"/>
          <w:sz w:val="24"/>
          <w:szCs w:val="24"/>
        </w:rPr>
        <w:t xml:space="preserve"> 4.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Do transportu materiałów należy stosować: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samochód dostawczy </w:t>
      </w:r>
    </w:p>
    <w:p w:rsidR="00886DDE" w:rsidRPr="00064C63" w:rsidRDefault="00886DDE" w:rsidP="00465D75">
      <w:pPr>
        <w:shd w:val="clear" w:color="auto" w:fill="FFFFFF"/>
        <w:spacing w:line="312" w:lineRule="auto"/>
        <w:ind w:firstLine="567"/>
        <w:jc w:val="both"/>
        <w:rPr>
          <w:rFonts w:ascii="Book Antiqua" w:hAnsi="Book Antiqua"/>
          <w:sz w:val="24"/>
          <w:szCs w:val="24"/>
        </w:rPr>
      </w:pPr>
      <w:r w:rsidRPr="00064C63">
        <w:rPr>
          <w:rFonts w:ascii="Book Antiqua" w:hAnsi="Book Antiqua"/>
          <w:sz w:val="24"/>
          <w:szCs w:val="24"/>
        </w:rPr>
        <w:t xml:space="preserve">-  samochód skrzyniowy. </w:t>
      </w:r>
    </w:p>
    <w:p w:rsidR="00064C63" w:rsidRDefault="00064C63" w:rsidP="00064C63">
      <w:pPr>
        <w:shd w:val="clear" w:color="auto" w:fill="FFFFFF"/>
        <w:spacing w:line="312" w:lineRule="auto"/>
        <w:ind w:firstLine="567"/>
        <w:jc w:val="both"/>
        <w:rPr>
          <w:rFonts w:ascii="Book Antiqua" w:hAnsi="Book Antiqua"/>
          <w:sz w:val="24"/>
          <w:szCs w:val="24"/>
        </w:rPr>
      </w:pPr>
      <w:r w:rsidRPr="00064C63">
        <w:rPr>
          <w:rFonts w:ascii="Book Antiqua" w:hAnsi="Book Antiqua"/>
          <w:sz w:val="24"/>
          <w:szCs w:val="24"/>
        </w:rPr>
        <w:t>Przewiduje się przewóz urządzeń dla wszystkich instalacji od producenta na plac budowy lub z hurtowni i magazynów na plac budowy.</w:t>
      </w:r>
    </w:p>
    <w:p w:rsidR="00064C63" w:rsidRDefault="00064C63" w:rsidP="00064C63">
      <w:pPr>
        <w:shd w:val="clear" w:color="auto" w:fill="FFFFFF"/>
        <w:spacing w:line="312" w:lineRule="auto"/>
        <w:ind w:firstLine="567"/>
        <w:jc w:val="both"/>
        <w:rPr>
          <w:rFonts w:ascii="Book Antiqua" w:hAnsi="Book Antiqua"/>
          <w:sz w:val="24"/>
          <w:szCs w:val="24"/>
        </w:rPr>
      </w:pPr>
    </w:p>
    <w:p w:rsidR="00064C63" w:rsidRPr="00D61752" w:rsidRDefault="00064C63" w:rsidP="00064C63">
      <w:pPr>
        <w:pStyle w:val="Akapitzlist"/>
        <w:numPr>
          <w:ilvl w:val="1"/>
          <w:numId w:val="40"/>
        </w:numPr>
        <w:shd w:val="clear" w:color="auto" w:fill="FFFFFF"/>
        <w:spacing w:line="312" w:lineRule="auto"/>
        <w:jc w:val="both"/>
        <w:rPr>
          <w:rFonts w:ascii="Book Antiqua" w:hAnsi="Book Antiqua"/>
          <w:b/>
          <w:sz w:val="24"/>
          <w:szCs w:val="24"/>
        </w:rPr>
      </w:pPr>
      <w:r w:rsidRPr="00D61752">
        <w:rPr>
          <w:rFonts w:ascii="Book Antiqua" w:hAnsi="Book Antiqua"/>
          <w:b/>
          <w:sz w:val="24"/>
          <w:szCs w:val="24"/>
        </w:rPr>
        <w:t xml:space="preserve">Transport rur przewodowych </w:t>
      </w:r>
    </w:p>
    <w:p w:rsidR="00064C63" w:rsidRPr="00D61752" w:rsidRDefault="00064C63" w:rsidP="00064C63">
      <w:pPr>
        <w:pStyle w:val="Tekstpodstawowy"/>
        <w:numPr>
          <w:ilvl w:val="0"/>
          <w:numId w:val="41"/>
        </w:numPr>
        <w:ind w:left="357" w:hanging="357"/>
        <w:rPr>
          <w:rFonts w:ascii="Book Antiqua" w:hAnsi="Book Antiqua" w:cs="Arial"/>
          <w:sz w:val="24"/>
        </w:rPr>
      </w:pPr>
      <w:r w:rsidRPr="00D61752">
        <w:rPr>
          <w:rFonts w:ascii="Book Antiqua" w:hAnsi="Book Antiqua" w:cs="Arial"/>
          <w:sz w:val="24"/>
        </w:rPr>
        <w:t>Rury można przewozić dowolnymi środkami transportu wyłącznie w położeniu poziomym.</w:t>
      </w:r>
    </w:p>
    <w:p w:rsidR="00064C63" w:rsidRPr="00D61752" w:rsidRDefault="00064C63" w:rsidP="00064C63">
      <w:pPr>
        <w:pStyle w:val="Tekstpodstawowy"/>
        <w:numPr>
          <w:ilvl w:val="0"/>
          <w:numId w:val="41"/>
        </w:numPr>
        <w:ind w:left="357" w:hanging="357"/>
        <w:rPr>
          <w:rFonts w:ascii="Book Antiqua" w:hAnsi="Book Antiqua" w:cs="Arial"/>
          <w:sz w:val="24"/>
        </w:rPr>
      </w:pPr>
      <w:r w:rsidRPr="00D61752">
        <w:rPr>
          <w:rFonts w:ascii="Book Antiqua" w:hAnsi="Book Antiqua" w:cs="Arial"/>
          <w:sz w:val="24"/>
        </w:rPr>
        <w:t xml:space="preserve">Rury powinny być ładowane obok siebie na całej powierzchni i zabezpieczone przed przesuwaniem się przez </w:t>
      </w:r>
      <w:proofErr w:type="spellStart"/>
      <w:r w:rsidRPr="00D61752">
        <w:rPr>
          <w:rFonts w:ascii="Book Antiqua" w:hAnsi="Book Antiqua" w:cs="Arial"/>
          <w:sz w:val="24"/>
        </w:rPr>
        <w:t>podklinowanie</w:t>
      </w:r>
      <w:proofErr w:type="spellEnd"/>
      <w:r w:rsidRPr="00D61752">
        <w:rPr>
          <w:rFonts w:ascii="Book Antiqua" w:hAnsi="Book Antiqua" w:cs="Arial"/>
          <w:sz w:val="24"/>
        </w:rPr>
        <w:t xml:space="preserve"> lub inny sposób.</w:t>
      </w:r>
    </w:p>
    <w:p w:rsidR="00064C63" w:rsidRPr="00D61752" w:rsidRDefault="00064C63" w:rsidP="00064C63">
      <w:pPr>
        <w:pStyle w:val="Tekstpodstawowy"/>
        <w:numPr>
          <w:ilvl w:val="0"/>
          <w:numId w:val="41"/>
        </w:numPr>
        <w:ind w:left="357" w:hanging="357"/>
        <w:rPr>
          <w:rFonts w:ascii="Book Antiqua" w:hAnsi="Book Antiqua" w:cs="Arial"/>
          <w:sz w:val="24"/>
        </w:rPr>
      </w:pPr>
      <w:r w:rsidRPr="00D61752">
        <w:rPr>
          <w:rFonts w:ascii="Book Antiqua" w:hAnsi="Book Antiqua" w:cs="Arial"/>
          <w:sz w:val="24"/>
        </w:rPr>
        <w:t>Rury w czasie transportu nie powinny stykać się z ostrymi przedmiotami, mogącymi spowodować uszkodzenia mechaniczne.</w:t>
      </w:r>
    </w:p>
    <w:p w:rsidR="00064C63" w:rsidRPr="00D61752" w:rsidRDefault="00064C63" w:rsidP="00064C63">
      <w:pPr>
        <w:pStyle w:val="Tekstpodstawowy"/>
        <w:numPr>
          <w:ilvl w:val="0"/>
          <w:numId w:val="41"/>
        </w:numPr>
        <w:ind w:left="357" w:hanging="357"/>
        <w:rPr>
          <w:rFonts w:ascii="Book Antiqua" w:hAnsi="Book Antiqua" w:cs="Arial"/>
          <w:sz w:val="24"/>
        </w:rPr>
      </w:pPr>
      <w:r w:rsidRPr="00D61752">
        <w:rPr>
          <w:rFonts w:ascii="Book Antiqua" w:hAnsi="Book Antiqua" w:cs="Arial"/>
          <w:sz w:val="24"/>
        </w:rPr>
        <w:t>W przypadku przewożenia rur transportem kolejowym, należy przestrzegać przepisy o ładowaniu i wyładowywaniu wagonów towarowych w komunikacji wewnętrznej (załącznik nr 10 DKP) oraz ładować do granic wykorzystania wagonu.</w:t>
      </w:r>
    </w:p>
    <w:p w:rsidR="00064C63" w:rsidRPr="00D61752" w:rsidRDefault="00064C63" w:rsidP="00064C63">
      <w:pPr>
        <w:pStyle w:val="Tekstpodstawowy"/>
        <w:numPr>
          <w:ilvl w:val="0"/>
          <w:numId w:val="41"/>
        </w:numPr>
        <w:ind w:left="357" w:hanging="357"/>
        <w:rPr>
          <w:rFonts w:ascii="Book Antiqua" w:hAnsi="Book Antiqua" w:cs="Arial"/>
          <w:sz w:val="24"/>
        </w:rPr>
      </w:pPr>
      <w:r w:rsidRPr="00D61752">
        <w:rPr>
          <w:rFonts w:ascii="Book Antiqua" w:hAnsi="Book Antiqua" w:cs="Arial"/>
          <w:sz w:val="24"/>
        </w:rPr>
        <w:t>Podczas prac przeładunkowych rur nie należy rzucać, a szczególną ostrożność należy zachować przy przeładunku rur z tworzyw sztucznych w temperaturze blisko 0°C i niższej.</w:t>
      </w:r>
    </w:p>
    <w:p w:rsidR="00064C63" w:rsidRPr="00D61752" w:rsidRDefault="00064C63" w:rsidP="00064C63">
      <w:pPr>
        <w:numPr>
          <w:ilvl w:val="0"/>
          <w:numId w:val="41"/>
        </w:numPr>
        <w:suppressAutoHyphens w:val="0"/>
        <w:spacing w:line="312" w:lineRule="auto"/>
        <w:ind w:left="357" w:hanging="357"/>
        <w:rPr>
          <w:rFonts w:ascii="Book Antiqua" w:hAnsi="Book Antiqua" w:cs="Arial"/>
          <w:sz w:val="24"/>
          <w:szCs w:val="24"/>
        </w:rPr>
      </w:pPr>
      <w:r w:rsidRPr="00D61752">
        <w:rPr>
          <w:rFonts w:ascii="Book Antiqua" w:hAnsi="Book Antiqua" w:cs="Arial"/>
          <w:sz w:val="24"/>
          <w:szCs w:val="24"/>
        </w:rPr>
        <w:t xml:space="preserve">Transport rur i przewodów środkami transportu dostosowanymi do rozmiarów rur i przewodów, w sposób zabezpieczający je przed uszkodzeniem. </w:t>
      </w:r>
    </w:p>
    <w:p w:rsidR="00064C63" w:rsidRPr="00D61752" w:rsidRDefault="00064C63" w:rsidP="00064C63">
      <w:pPr>
        <w:numPr>
          <w:ilvl w:val="0"/>
          <w:numId w:val="41"/>
        </w:numPr>
        <w:suppressAutoHyphens w:val="0"/>
        <w:spacing w:line="312" w:lineRule="auto"/>
        <w:ind w:left="357" w:hanging="357"/>
        <w:rPr>
          <w:rFonts w:ascii="Book Antiqua" w:hAnsi="Book Antiqua" w:cs="Arial"/>
          <w:sz w:val="24"/>
          <w:szCs w:val="24"/>
        </w:rPr>
      </w:pPr>
      <w:r w:rsidRPr="00D61752">
        <w:rPr>
          <w:rFonts w:ascii="Book Antiqua" w:hAnsi="Book Antiqua" w:cs="Arial"/>
          <w:sz w:val="24"/>
          <w:szCs w:val="24"/>
        </w:rPr>
        <w:t xml:space="preserve">Przy wielowarstwowym układaniu rur i przewodów górna warstwa nie może przewyższać ścian środka transportu powyżej 1/3 średnicy zewnętrznej rury i przekroju kanału transport armatury  powinien odbywać się krytymi środkami transportu, zgodnie z obowiązującymi przepisami. </w:t>
      </w:r>
    </w:p>
    <w:p w:rsidR="00064C63" w:rsidRPr="00D61752" w:rsidRDefault="00064C63" w:rsidP="00064C63">
      <w:pPr>
        <w:numPr>
          <w:ilvl w:val="0"/>
          <w:numId w:val="41"/>
        </w:numPr>
        <w:suppressAutoHyphens w:val="0"/>
        <w:spacing w:line="312" w:lineRule="auto"/>
        <w:ind w:left="357" w:hanging="357"/>
        <w:rPr>
          <w:rFonts w:ascii="Book Antiqua" w:hAnsi="Book Antiqua" w:cs="Arial"/>
          <w:sz w:val="24"/>
          <w:szCs w:val="24"/>
        </w:rPr>
      </w:pPr>
      <w:r w:rsidRPr="00D61752">
        <w:rPr>
          <w:rFonts w:ascii="Book Antiqua" w:hAnsi="Book Antiqua" w:cs="Arial"/>
          <w:sz w:val="24"/>
          <w:szCs w:val="24"/>
        </w:rPr>
        <w:t>Armatura drobna powinna być pakowana w skrzynie lub paczki.</w:t>
      </w:r>
    </w:p>
    <w:p w:rsidR="00064C63" w:rsidRPr="00D61752" w:rsidRDefault="00064C63" w:rsidP="00064C63">
      <w:pPr>
        <w:numPr>
          <w:ilvl w:val="0"/>
          <w:numId w:val="41"/>
        </w:numPr>
        <w:suppressAutoHyphens w:val="0"/>
        <w:spacing w:line="312" w:lineRule="auto"/>
        <w:ind w:left="357" w:hanging="357"/>
        <w:rPr>
          <w:rFonts w:ascii="Book Antiqua" w:hAnsi="Book Antiqua" w:cs="Arial"/>
          <w:sz w:val="24"/>
          <w:szCs w:val="24"/>
        </w:rPr>
      </w:pPr>
      <w:r w:rsidRPr="00D61752">
        <w:rPr>
          <w:rFonts w:ascii="Book Antiqua" w:hAnsi="Book Antiqua" w:cs="Arial"/>
          <w:sz w:val="24"/>
          <w:szCs w:val="24"/>
        </w:rPr>
        <w:t>Transport urządzeń i przyborów sanitarnych powinien odbywać się krytymi i otwartymi środkami transportu.</w:t>
      </w:r>
    </w:p>
    <w:p w:rsidR="00064C63" w:rsidRPr="00D61752" w:rsidRDefault="00064C63" w:rsidP="00064C63">
      <w:pPr>
        <w:numPr>
          <w:ilvl w:val="0"/>
          <w:numId w:val="41"/>
        </w:numPr>
        <w:suppressAutoHyphens w:val="0"/>
        <w:spacing w:line="312" w:lineRule="auto"/>
        <w:ind w:left="357" w:hanging="357"/>
        <w:rPr>
          <w:rFonts w:ascii="Book Antiqua" w:hAnsi="Book Antiqua" w:cs="Arial"/>
          <w:sz w:val="24"/>
          <w:szCs w:val="24"/>
        </w:rPr>
      </w:pPr>
      <w:r w:rsidRPr="00D61752">
        <w:rPr>
          <w:rFonts w:ascii="Book Antiqua" w:hAnsi="Book Antiqua" w:cs="Arial"/>
          <w:sz w:val="24"/>
          <w:szCs w:val="24"/>
        </w:rPr>
        <w:lastRenderedPageBreak/>
        <w:t>Uszczelki, podkładki amortyzacyjne i śruby pakować w skrzynie. Urządzenia transportować w skrzyniach i pudłach zabezpieczających przed uszkodzeniem mechanicznym i opadami atmosferycznymi.</w:t>
      </w:r>
    </w:p>
    <w:p w:rsidR="00064C63" w:rsidRPr="00D61752" w:rsidRDefault="00064C63" w:rsidP="00064C63">
      <w:pPr>
        <w:numPr>
          <w:ilvl w:val="0"/>
          <w:numId w:val="41"/>
        </w:numPr>
        <w:suppressAutoHyphens w:val="0"/>
        <w:spacing w:line="312" w:lineRule="auto"/>
        <w:ind w:left="357" w:hanging="357"/>
        <w:rPr>
          <w:rFonts w:ascii="Book Antiqua" w:hAnsi="Book Antiqua" w:cs="Arial"/>
          <w:sz w:val="24"/>
          <w:szCs w:val="24"/>
        </w:rPr>
      </w:pPr>
      <w:r w:rsidRPr="00D61752">
        <w:rPr>
          <w:rFonts w:ascii="Book Antiqua" w:hAnsi="Book Antiqua" w:cs="Arial"/>
          <w:sz w:val="24"/>
          <w:szCs w:val="24"/>
        </w:rPr>
        <w:t>Przybory sanitarne pakować w skrzynie i pudła, zabezpieczyć przed wstrząsami powodującymi pęknięcia i rozbicie.</w:t>
      </w:r>
    </w:p>
    <w:p w:rsidR="00064C63" w:rsidRPr="00D61752" w:rsidRDefault="00064C63" w:rsidP="00064C63">
      <w:pPr>
        <w:numPr>
          <w:ilvl w:val="0"/>
          <w:numId w:val="41"/>
        </w:numPr>
        <w:suppressAutoHyphens w:val="0"/>
        <w:spacing w:line="312" w:lineRule="auto"/>
        <w:ind w:left="357" w:hanging="357"/>
        <w:jc w:val="both"/>
        <w:rPr>
          <w:rFonts w:ascii="Book Antiqua" w:hAnsi="Book Antiqua" w:cs="Arial"/>
          <w:sz w:val="24"/>
          <w:szCs w:val="24"/>
        </w:rPr>
      </w:pPr>
      <w:r w:rsidRPr="00D61752">
        <w:rPr>
          <w:rFonts w:ascii="Book Antiqua" w:hAnsi="Book Antiqua" w:cs="Arial"/>
          <w:sz w:val="24"/>
          <w:szCs w:val="24"/>
        </w:rPr>
        <w:t>Wykonawca zobowiązany jest do stosowania takich środków transportu, które pozwolą uniknąć uszkodzeń i odkształceń przewożonych materiałów i nie wpłyną niekorzystnie na jakość wykonywanych robót i właściwości przewożonych materiałów.</w:t>
      </w:r>
    </w:p>
    <w:p w:rsidR="00064C63" w:rsidRPr="00D61752" w:rsidRDefault="00064C63" w:rsidP="00064C63">
      <w:pPr>
        <w:numPr>
          <w:ilvl w:val="0"/>
          <w:numId w:val="41"/>
        </w:numPr>
        <w:suppressAutoHyphens w:val="0"/>
        <w:spacing w:line="312" w:lineRule="auto"/>
        <w:ind w:left="357" w:hanging="357"/>
        <w:jc w:val="both"/>
        <w:rPr>
          <w:rFonts w:ascii="Book Antiqua" w:hAnsi="Book Antiqua" w:cs="Arial"/>
          <w:sz w:val="24"/>
          <w:szCs w:val="24"/>
        </w:rPr>
      </w:pPr>
      <w:r w:rsidRPr="00D61752">
        <w:rPr>
          <w:rFonts w:ascii="Book Antiqua" w:hAnsi="Book Antiqua" w:cs="Arial"/>
          <w:sz w:val="24"/>
          <w:szCs w:val="24"/>
        </w:rPr>
        <w:t>Ilość używanych środków transportu musi zapewniać prowadzenie robót zgodnie z zasadami określonymi w Dokumentacji Projektowej, Specyfikacji Technicznej i wskazaniach Inspektora w terminie przewidzianym umową.</w:t>
      </w:r>
    </w:p>
    <w:p w:rsidR="00064C63" w:rsidRPr="00D61752" w:rsidRDefault="00064C63" w:rsidP="00064C63">
      <w:pPr>
        <w:numPr>
          <w:ilvl w:val="0"/>
          <w:numId w:val="41"/>
        </w:numPr>
        <w:suppressAutoHyphens w:val="0"/>
        <w:spacing w:line="312" w:lineRule="auto"/>
        <w:ind w:left="357" w:hanging="357"/>
        <w:jc w:val="both"/>
        <w:rPr>
          <w:rFonts w:ascii="Book Antiqua" w:hAnsi="Book Antiqua" w:cs="Arial"/>
          <w:sz w:val="24"/>
          <w:szCs w:val="24"/>
        </w:rPr>
      </w:pPr>
      <w:r w:rsidRPr="00D61752">
        <w:rPr>
          <w:rFonts w:ascii="Book Antiqua" w:hAnsi="Book Antiqua" w:cs="Arial"/>
          <w:sz w:val="24"/>
          <w:szCs w:val="24"/>
        </w:rPr>
        <w:t>Wykonawca będzie usuwać na swój koszt wszelkie zanieczyszczenia spowodowane w wyniku ruchu jego pojazdów na drogach publicznych oraz w rejonie dojazdu do terenu budowy.</w:t>
      </w:r>
    </w:p>
    <w:p w:rsidR="00886DDE" w:rsidRPr="00886DDE" w:rsidRDefault="00886DDE" w:rsidP="00F050FA">
      <w:pPr>
        <w:shd w:val="clear" w:color="auto" w:fill="FFFFFF"/>
        <w:spacing w:line="312" w:lineRule="auto"/>
        <w:ind w:left="567" w:hanging="567"/>
        <w:jc w:val="both"/>
        <w:rPr>
          <w:rFonts w:ascii="Book Antiqua" w:hAnsi="Book Antiqua"/>
          <w:sz w:val="24"/>
          <w:szCs w:val="24"/>
        </w:rPr>
      </w:pPr>
    </w:p>
    <w:p w:rsidR="008F6407" w:rsidRPr="008F6407" w:rsidRDefault="00886DDE" w:rsidP="00365F16">
      <w:pPr>
        <w:pStyle w:val="Nagwek1"/>
        <w:numPr>
          <w:ilvl w:val="1"/>
          <w:numId w:val="1"/>
        </w:numPr>
        <w:spacing w:before="0" w:line="312" w:lineRule="auto"/>
        <w:rPr>
          <w:rFonts w:ascii="Book Antiqua" w:hAnsi="Book Antiqua"/>
          <w:color w:val="auto"/>
          <w:sz w:val="24"/>
          <w:szCs w:val="24"/>
        </w:rPr>
      </w:pPr>
      <w:bookmarkStart w:id="4" w:name="_Toc465084718"/>
      <w:r w:rsidRPr="008F6407">
        <w:rPr>
          <w:rFonts w:ascii="Book Antiqua" w:hAnsi="Book Antiqua"/>
          <w:color w:val="auto"/>
          <w:sz w:val="24"/>
          <w:szCs w:val="24"/>
        </w:rPr>
        <w:t>WYKONANIE ROBÓT</w:t>
      </w:r>
      <w:bookmarkEnd w:id="4"/>
    </w:p>
    <w:p w:rsidR="00886DDE" w:rsidRPr="008F6407" w:rsidRDefault="00CA0E15" w:rsidP="00365F16">
      <w:pPr>
        <w:pStyle w:val="Akapitzlist"/>
        <w:numPr>
          <w:ilvl w:val="1"/>
          <w:numId w:val="5"/>
        </w:numPr>
        <w:shd w:val="clear" w:color="auto" w:fill="FFFFFF"/>
        <w:spacing w:line="312" w:lineRule="auto"/>
        <w:jc w:val="both"/>
        <w:rPr>
          <w:rFonts w:ascii="Book Antiqua" w:hAnsi="Book Antiqua"/>
          <w:b/>
          <w:sz w:val="24"/>
          <w:szCs w:val="24"/>
        </w:rPr>
      </w:pPr>
      <w:r>
        <w:rPr>
          <w:rFonts w:ascii="Book Antiqua" w:hAnsi="Book Antiqua"/>
          <w:b/>
          <w:sz w:val="24"/>
          <w:szCs w:val="24"/>
        </w:rPr>
        <w:t>Cel wykonywanych prac</w:t>
      </w:r>
    </w:p>
    <w:p w:rsidR="004C5E0F" w:rsidRPr="00352D09" w:rsidRDefault="00352D09" w:rsidP="00F050FA">
      <w:pPr>
        <w:spacing w:line="312" w:lineRule="auto"/>
        <w:ind w:firstLine="708"/>
        <w:jc w:val="both"/>
        <w:rPr>
          <w:rFonts w:ascii="Book Antiqua" w:hAnsi="Book Antiqua"/>
          <w:sz w:val="24"/>
          <w:szCs w:val="24"/>
        </w:rPr>
      </w:pPr>
      <w:r w:rsidRPr="00352D09">
        <w:rPr>
          <w:rFonts w:ascii="Book Antiqua" w:hAnsi="Book Antiqua"/>
          <w:sz w:val="24"/>
          <w:szCs w:val="24"/>
        </w:rPr>
        <w:t xml:space="preserve">Celem </w:t>
      </w:r>
      <w:r w:rsidR="00531762">
        <w:rPr>
          <w:rFonts w:ascii="Book Antiqua" w:hAnsi="Book Antiqua"/>
          <w:sz w:val="24"/>
          <w:szCs w:val="24"/>
        </w:rPr>
        <w:t>budowy</w:t>
      </w:r>
      <w:r w:rsidRPr="00352D09">
        <w:rPr>
          <w:rFonts w:ascii="Book Antiqua" w:hAnsi="Book Antiqua"/>
          <w:sz w:val="24"/>
          <w:szCs w:val="24"/>
        </w:rPr>
        <w:t xml:space="preserve"> jest dostosowanie układu technologicznego </w:t>
      </w:r>
      <w:r w:rsidR="0077595C">
        <w:rPr>
          <w:rFonts w:ascii="Book Antiqua" w:hAnsi="Book Antiqua"/>
          <w:sz w:val="24"/>
          <w:szCs w:val="24"/>
        </w:rPr>
        <w:t>fontanny</w:t>
      </w:r>
      <w:r w:rsidRPr="00352D09">
        <w:rPr>
          <w:rFonts w:ascii="Book Antiqua" w:hAnsi="Book Antiqua"/>
          <w:sz w:val="24"/>
          <w:szCs w:val="24"/>
        </w:rPr>
        <w:t>.</w:t>
      </w:r>
    </w:p>
    <w:p w:rsidR="008E2C5F" w:rsidRPr="00886DDE" w:rsidRDefault="008E2C5F" w:rsidP="00465D75">
      <w:pPr>
        <w:shd w:val="clear" w:color="auto" w:fill="FFFFFF"/>
        <w:spacing w:line="312" w:lineRule="auto"/>
        <w:ind w:firstLine="709"/>
        <w:jc w:val="both"/>
        <w:rPr>
          <w:rFonts w:ascii="Book Antiqua" w:hAnsi="Book Antiqua"/>
          <w:sz w:val="24"/>
          <w:szCs w:val="24"/>
        </w:rPr>
      </w:pPr>
    </w:p>
    <w:p w:rsidR="00886DDE" w:rsidRPr="00CC11F9" w:rsidRDefault="00CA0E15" w:rsidP="00365F16">
      <w:pPr>
        <w:pStyle w:val="Akapitzlist"/>
        <w:numPr>
          <w:ilvl w:val="1"/>
          <w:numId w:val="5"/>
        </w:numPr>
        <w:shd w:val="clear" w:color="auto" w:fill="FFFFFF"/>
        <w:spacing w:line="312" w:lineRule="auto"/>
        <w:jc w:val="both"/>
        <w:rPr>
          <w:rFonts w:ascii="Book Antiqua" w:hAnsi="Book Antiqua"/>
          <w:b/>
          <w:sz w:val="24"/>
          <w:szCs w:val="24"/>
        </w:rPr>
      </w:pPr>
      <w:r>
        <w:rPr>
          <w:rFonts w:ascii="Book Antiqua" w:hAnsi="Book Antiqua"/>
          <w:b/>
          <w:sz w:val="24"/>
          <w:szCs w:val="24"/>
        </w:rPr>
        <w:t>Roboty montażowe</w:t>
      </w:r>
    </w:p>
    <w:p w:rsidR="00626D55" w:rsidRPr="00626D55" w:rsidRDefault="00626D55" w:rsidP="00365F16">
      <w:pPr>
        <w:pStyle w:val="Akapitzlist"/>
        <w:numPr>
          <w:ilvl w:val="2"/>
          <w:numId w:val="5"/>
        </w:numPr>
        <w:shd w:val="clear" w:color="auto" w:fill="FFFFFF"/>
        <w:spacing w:line="312" w:lineRule="auto"/>
        <w:ind w:left="1701"/>
        <w:jc w:val="both"/>
        <w:rPr>
          <w:rFonts w:ascii="Book Antiqua" w:hAnsi="Book Antiqua"/>
          <w:b/>
          <w:sz w:val="24"/>
          <w:szCs w:val="24"/>
        </w:rPr>
      </w:pPr>
      <w:r w:rsidRPr="00626D55">
        <w:rPr>
          <w:rFonts w:ascii="Book Antiqua" w:hAnsi="Book Antiqua"/>
          <w:b/>
          <w:sz w:val="24"/>
          <w:szCs w:val="24"/>
        </w:rPr>
        <w:t xml:space="preserve">Montaż urządzeń w obiektach </w:t>
      </w:r>
    </w:p>
    <w:p w:rsidR="00886DDE" w:rsidRPr="00886DDE" w:rsidRDefault="00886DDE" w:rsidP="00465D75">
      <w:pPr>
        <w:spacing w:line="312" w:lineRule="auto"/>
        <w:ind w:firstLine="708"/>
        <w:jc w:val="both"/>
        <w:rPr>
          <w:rFonts w:ascii="Book Antiqua" w:hAnsi="Book Antiqua"/>
          <w:sz w:val="24"/>
          <w:szCs w:val="24"/>
        </w:rPr>
      </w:pPr>
      <w:r w:rsidRPr="00886DDE">
        <w:rPr>
          <w:rFonts w:ascii="Book Antiqua" w:hAnsi="Book Antiqua"/>
          <w:sz w:val="24"/>
          <w:szCs w:val="24"/>
        </w:rPr>
        <w:t xml:space="preserve">Urządzenia powinny być montowane bezpośrednio po dostawie na miejscu dla nich przeznaczonym. Urządzenia należy montować na fundamentach (stanowiskach) przygotowanych zgodnie z wytycznymi określonymi w dokumentacji projektowej i Dokumentacji Techniczno Ruchowej (DTR) dostarczonej przez producenta urządzenia. </w:t>
      </w:r>
    </w:p>
    <w:p w:rsidR="00886DDE" w:rsidRDefault="00886DDE" w:rsidP="00465D75">
      <w:pPr>
        <w:spacing w:line="312" w:lineRule="auto"/>
        <w:ind w:firstLine="708"/>
        <w:jc w:val="both"/>
        <w:rPr>
          <w:rFonts w:ascii="Book Antiqua" w:hAnsi="Book Antiqua"/>
          <w:sz w:val="24"/>
          <w:szCs w:val="24"/>
        </w:rPr>
      </w:pPr>
      <w:r w:rsidRPr="00886DDE">
        <w:rPr>
          <w:rFonts w:ascii="Book Antiqua" w:hAnsi="Book Antiqua"/>
          <w:sz w:val="24"/>
          <w:szCs w:val="24"/>
        </w:rPr>
        <w:t>Urządzenia montowane w obiektach, gdzie będą prowadzone dalsze prace montażowe  rurociągów, konstrukcje, instalacji, budowlane i inne, należy zabezpieczyć przed ich uszkodzeniem np. folią termokurczliwą, obudową tymczasową itp. Przy montażu bezwzględnie przestrzegać zaleceń podanych przez Producenta urządzenia. Do transportu u</w:t>
      </w:r>
      <w:r w:rsidR="00CC11F9">
        <w:rPr>
          <w:rFonts w:ascii="Book Antiqua" w:hAnsi="Book Antiqua"/>
          <w:sz w:val="24"/>
          <w:szCs w:val="24"/>
        </w:rPr>
        <w:t>rządzenia</w:t>
      </w:r>
      <w:r w:rsidRPr="00886DDE">
        <w:rPr>
          <w:rFonts w:ascii="Book Antiqua" w:hAnsi="Book Antiqua"/>
          <w:sz w:val="24"/>
          <w:szCs w:val="24"/>
        </w:rPr>
        <w:t xml:space="preserve"> w miejsce wbudowania używać bezpiecznego sprzętu odpowiedniego do ciężaru i gabarytów montowanego urządzenia oraz przygotować plan transportu wewnętrznego, zapewniający sprawną organizację i bezpieczne drogi transportowe na budowie i obiekcie. </w:t>
      </w:r>
    </w:p>
    <w:p w:rsidR="0077595C" w:rsidRPr="00886DDE" w:rsidRDefault="0077595C" w:rsidP="00465D75">
      <w:pPr>
        <w:spacing w:line="312" w:lineRule="auto"/>
        <w:ind w:firstLine="708"/>
        <w:jc w:val="both"/>
        <w:rPr>
          <w:rFonts w:ascii="Book Antiqua" w:hAnsi="Book Antiqua"/>
          <w:sz w:val="24"/>
          <w:szCs w:val="24"/>
        </w:rPr>
      </w:pPr>
    </w:p>
    <w:p w:rsidR="00886DDE" w:rsidRPr="00626D55" w:rsidRDefault="00886DDE" w:rsidP="00365F16">
      <w:pPr>
        <w:pStyle w:val="Akapitzlist"/>
        <w:numPr>
          <w:ilvl w:val="2"/>
          <w:numId w:val="5"/>
        </w:numPr>
        <w:shd w:val="clear" w:color="auto" w:fill="FFFFFF"/>
        <w:spacing w:line="312" w:lineRule="auto"/>
        <w:ind w:left="1701"/>
        <w:jc w:val="both"/>
        <w:rPr>
          <w:rFonts w:ascii="Book Antiqua" w:hAnsi="Book Antiqua"/>
          <w:b/>
          <w:sz w:val="24"/>
          <w:szCs w:val="24"/>
        </w:rPr>
      </w:pPr>
      <w:r w:rsidRPr="00626D55">
        <w:rPr>
          <w:rFonts w:ascii="Book Antiqua" w:hAnsi="Book Antiqua"/>
          <w:b/>
          <w:sz w:val="24"/>
          <w:szCs w:val="24"/>
        </w:rPr>
        <w:lastRenderedPageBreak/>
        <w:t xml:space="preserve">Montaż rurociągów technologicznych i armatury w obiektach </w:t>
      </w:r>
    </w:p>
    <w:p w:rsidR="00886DDE" w:rsidRPr="00886DDE" w:rsidRDefault="00886DDE" w:rsidP="00432F88">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Rurociągi technologiczne w obiektach wykon</w:t>
      </w:r>
      <w:r w:rsidR="0077595C">
        <w:rPr>
          <w:rFonts w:ascii="Book Antiqua" w:hAnsi="Book Antiqua"/>
          <w:sz w:val="24"/>
          <w:szCs w:val="24"/>
        </w:rPr>
        <w:t xml:space="preserve">ywane będą </w:t>
      </w:r>
      <w:r w:rsidRPr="00886DDE">
        <w:rPr>
          <w:rFonts w:ascii="Book Antiqua" w:hAnsi="Book Antiqua"/>
          <w:sz w:val="24"/>
          <w:szCs w:val="24"/>
        </w:rPr>
        <w:t>z rur i kszta</w:t>
      </w:r>
      <w:r w:rsidR="00626D55">
        <w:rPr>
          <w:rFonts w:ascii="Book Antiqua" w:hAnsi="Book Antiqua"/>
          <w:sz w:val="24"/>
          <w:szCs w:val="24"/>
        </w:rPr>
        <w:t>ł</w:t>
      </w:r>
      <w:r w:rsidRPr="00886DDE">
        <w:rPr>
          <w:rFonts w:ascii="Book Antiqua" w:hAnsi="Book Antiqua"/>
          <w:sz w:val="24"/>
          <w:szCs w:val="24"/>
        </w:rPr>
        <w:t>tek z PE łączonych przez zgrzewanie doczołowe i na kołn</w:t>
      </w:r>
      <w:r w:rsidR="009D329E">
        <w:rPr>
          <w:rFonts w:ascii="Book Antiqua" w:hAnsi="Book Antiqua"/>
          <w:sz w:val="24"/>
          <w:szCs w:val="24"/>
        </w:rPr>
        <w:t>ierze z urządzeniami i armaturą; z rur i kształtek PVC łączony</w:t>
      </w:r>
      <w:r w:rsidR="00464154">
        <w:rPr>
          <w:rFonts w:ascii="Book Antiqua" w:hAnsi="Book Antiqua"/>
          <w:sz w:val="24"/>
          <w:szCs w:val="24"/>
        </w:rPr>
        <w:t>ch na uszczelki gumowe.</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Rurociągi z rur PE należy łączyć: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  ze sobą za pomocą kształtek (trójniki, zwężki, kolana i łuki) za pomoc</w:t>
      </w:r>
      <w:r w:rsidR="0026146D">
        <w:rPr>
          <w:rFonts w:ascii="Book Antiqua" w:hAnsi="Book Antiqua"/>
          <w:sz w:val="24"/>
          <w:szCs w:val="24"/>
        </w:rPr>
        <w:t>ą</w:t>
      </w:r>
      <w:r w:rsidRPr="00886DDE">
        <w:rPr>
          <w:rFonts w:ascii="Book Antiqua" w:hAnsi="Book Antiqua"/>
          <w:sz w:val="24"/>
          <w:szCs w:val="24"/>
        </w:rPr>
        <w:t xml:space="preserve"> zgrzewania,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z armaturą kołnierzową i króćcami kołnierzowymi urządzeń, za pomocą </w:t>
      </w:r>
      <w:r w:rsidR="009643E8">
        <w:rPr>
          <w:rFonts w:ascii="Book Antiqua" w:hAnsi="Book Antiqua"/>
          <w:sz w:val="24"/>
          <w:szCs w:val="24"/>
        </w:rPr>
        <w:t>tulei z kołnierzami</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do połączeń kołnierzowych stosować śruby, nakrętki i podkładki ze stali </w:t>
      </w:r>
      <w:r w:rsidR="0026146D">
        <w:rPr>
          <w:rFonts w:ascii="Book Antiqua" w:hAnsi="Book Antiqua"/>
          <w:sz w:val="24"/>
          <w:szCs w:val="24"/>
        </w:rPr>
        <w:t>nierdzewnej</w:t>
      </w:r>
      <w:r w:rsidRPr="00886DDE">
        <w:rPr>
          <w:rFonts w:ascii="Book Antiqua" w:hAnsi="Book Antiqua"/>
          <w:sz w:val="24"/>
          <w:szCs w:val="24"/>
        </w:rPr>
        <w:t xml:space="preserve">, </w:t>
      </w:r>
    </w:p>
    <w:p w:rsid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jako uszczelnienie połączeń kołnierzowych stosować uszczelki gumowe EPDM -płaskie. </w:t>
      </w:r>
    </w:p>
    <w:p w:rsidR="009D329E" w:rsidRPr="00B806B0" w:rsidRDefault="009D329E" w:rsidP="00465D75">
      <w:pPr>
        <w:shd w:val="clear" w:color="auto" w:fill="FFFFFF"/>
        <w:spacing w:line="312" w:lineRule="auto"/>
        <w:ind w:left="567" w:hanging="567"/>
        <w:jc w:val="both"/>
        <w:rPr>
          <w:rFonts w:ascii="Book Antiqua" w:hAnsi="Book Antiqua"/>
          <w:sz w:val="10"/>
          <w:szCs w:val="24"/>
        </w:rPr>
      </w:pPr>
    </w:p>
    <w:p w:rsidR="00886DDE" w:rsidRDefault="009D329E" w:rsidP="00465D75">
      <w:pPr>
        <w:shd w:val="clear" w:color="auto" w:fill="FFFFFF"/>
        <w:spacing w:line="312" w:lineRule="auto"/>
        <w:ind w:firstLine="567"/>
        <w:jc w:val="both"/>
        <w:rPr>
          <w:rFonts w:ascii="Book Antiqua" w:hAnsi="Book Antiqua"/>
          <w:sz w:val="24"/>
          <w:szCs w:val="24"/>
        </w:rPr>
      </w:pPr>
      <w:r>
        <w:rPr>
          <w:rFonts w:ascii="Book Antiqua" w:hAnsi="Book Antiqua"/>
          <w:sz w:val="24"/>
          <w:szCs w:val="24"/>
        </w:rPr>
        <w:t xml:space="preserve">Montaż połączeń kielichowych PVC polega na wsunięciu końca rury w kielich z osadzoną uszczelką (pierścieniem elastomerowym), do określonej głębokości. Dopuszczalne jest stosowanie środka smarującego ułatwiającego wsuwanie. Należy zwrócić szczególną uwagę na osiowe wprowadzenie końca rury w kielich. </w:t>
      </w:r>
    </w:p>
    <w:p w:rsidR="00886DDE" w:rsidRPr="0026146D" w:rsidRDefault="00886DDE" w:rsidP="00465D75">
      <w:pPr>
        <w:shd w:val="clear" w:color="auto" w:fill="FFFFFF"/>
        <w:spacing w:line="312" w:lineRule="auto"/>
        <w:ind w:left="567" w:hanging="567"/>
        <w:jc w:val="both"/>
        <w:rPr>
          <w:rFonts w:ascii="Book Antiqua" w:hAnsi="Book Antiqua"/>
          <w:b/>
          <w:sz w:val="24"/>
          <w:szCs w:val="24"/>
        </w:rPr>
      </w:pPr>
      <w:r w:rsidRPr="0026146D">
        <w:rPr>
          <w:rFonts w:ascii="Book Antiqua" w:hAnsi="Book Antiqua"/>
          <w:b/>
          <w:sz w:val="24"/>
          <w:szCs w:val="24"/>
        </w:rPr>
        <w:t xml:space="preserve">Zasuwy.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  Wszystkie zasuwy przed montażem sprawdzić pod względem szczelności i funkcji działania.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Dławice zasuw są „odprężone". Po zamontowaniu zasuw w instalacji należy w trakcie prób szczelności rurociągu doszczelnić dławicę,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Montaż zasuw może wykonać tylko przeszkolony pracownik, </w:t>
      </w:r>
    </w:p>
    <w:p w:rsidR="00886DDE" w:rsidRPr="00886DDE" w:rsidRDefault="0026146D" w:rsidP="00465D75">
      <w:pPr>
        <w:shd w:val="clear" w:color="auto" w:fill="FFFFFF"/>
        <w:spacing w:line="312" w:lineRule="auto"/>
        <w:ind w:left="567" w:hanging="567"/>
        <w:jc w:val="both"/>
        <w:rPr>
          <w:rFonts w:ascii="Book Antiqua" w:hAnsi="Book Antiqua"/>
          <w:sz w:val="24"/>
          <w:szCs w:val="24"/>
        </w:rPr>
      </w:pPr>
      <w:r>
        <w:rPr>
          <w:rFonts w:ascii="Book Antiqua" w:hAnsi="Book Antiqua"/>
          <w:sz w:val="24"/>
          <w:szCs w:val="24"/>
        </w:rPr>
        <w:t xml:space="preserve">- </w:t>
      </w:r>
      <w:r w:rsidR="00886DDE" w:rsidRPr="00886DDE">
        <w:rPr>
          <w:rFonts w:ascii="Book Antiqua" w:hAnsi="Book Antiqua"/>
          <w:sz w:val="24"/>
          <w:szCs w:val="24"/>
        </w:rPr>
        <w:t xml:space="preserve">Kołnierze rurociągu winny być ustawione równolegle względem siebie, aby po włożeniu zasuwy i uszczelek, po ich dokręceniu śrubami nie powodować nadmiernych naprężeń w korpusie zasuwy. Śruby mocujące dokręcać „na krzyż".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Naprężenia w rurociągu nie mogą działać „rozrywająco" na zamontowaną w nim zasuwę. </w:t>
      </w:r>
    </w:p>
    <w:p w:rsidR="00435277" w:rsidRPr="00435277" w:rsidRDefault="00435277" w:rsidP="00465D75">
      <w:pPr>
        <w:shd w:val="clear" w:color="auto" w:fill="FFFFFF"/>
        <w:spacing w:line="312" w:lineRule="auto"/>
        <w:ind w:firstLine="567"/>
        <w:jc w:val="both"/>
        <w:rPr>
          <w:rFonts w:ascii="Book Antiqua" w:hAnsi="Book Antiqua"/>
          <w:sz w:val="24"/>
          <w:szCs w:val="24"/>
        </w:rPr>
      </w:pPr>
    </w:p>
    <w:p w:rsidR="00435277" w:rsidRPr="00435277" w:rsidRDefault="00435277" w:rsidP="00435277">
      <w:pPr>
        <w:pStyle w:val="Akapitzlist"/>
        <w:numPr>
          <w:ilvl w:val="1"/>
          <w:numId w:val="5"/>
        </w:numPr>
        <w:shd w:val="clear" w:color="auto" w:fill="FFFFFF"/>
        <w:spacing w:line="312" w:lineRule="auto"/>
        <w:jc w:val="both"/>
        <w:rPr>
          <w:rFonts w:ascii="Book Antiqua" w:hAnsi="Book Antiqua"/>
          <w:b/>
          <w:sz w:val="24"/>
          <w:szCs w:val="24"/>
        </w:rPr>
      </w:pPr>
      <w:r w:rsidRPr="00435277">
        <w:rPr>
          <w:rFonts w:ascii="Book Antiqua" w:hAnsi="Book Antiqua"/>
          <w:b/>
          <w:sz w:val="24"/>
          <w:szCs w:val="24"/>
        </w:rPr>
        <w:t xml:space="preserve">Roboty przygotowawcze dla instalacji </w:t>
      </w:r>
      <w:proofErr w:type="spellStart"/>
      <w:r w:rsidRPr="00435277">
        <w:rPr>
          <w:rFonts w:ascii="Book Antiqua" w:hAnsi="Book Antiqua"/>
          <w:b/>
          <w:sz w:val="24"/>
          <w:szCs w:val="24"/>
        </w:rPr>
        <w:t>wod.-kan</w:t>
      </w:r>
      <w:proofErr w:type="spellEnd"/>
      <w:r w:rsidRPr="00435277">
        <w:rPr>
          <w:rFonts w:ascii="Book Antiqua" w:hAnsi="Book Antiqua"/>
          <w:b/>
          <w:sz w:val="24"/>
          <w:szCs w:val="24"/>
        </w:rPr>
        <w:t>.</w:t>
      </w:r>
    </w:p>
    <w:p w:rsidR="00435277" w:rsidRPr="00435277" w:rsidRDefault="00435277" w:rsidP="00435277">
      <w:pPr>
        <w:shd w:val="clear" w:color="auto" w:fill="FFFFFF"/>
        <w:spacing w:line="312" w:lineRule="auto"/>
        <w:ind w:firstLine="567"/>
        <w:jc w:val="both"/>
        <w:rPr>
          <w:rFonts w:ascii="Book Antiqua" w:hAnsi="Book Antiqua"/>
          <w:sz w:val="24"/>
          <w:szCs w:val="24"/>
          <w:u w:val="single"/>
        </w:rPr>
      </w:pPr>
      <w:bookmarkStart w:id="5" w:name="_Toc26942317"/>
      <w:bookmarkStart w:id="6" w:name="_Toc29798625"/>
      <w:bookmarkStart w:id="7" w:name="_Toc29798944"/>
      <w:bookmarkStart w:id="8" w:name="_Toc31853762"/>
      <w:bookmarkStart w:id="9" w:name="_Toc32226175"/>
      <w:bookmarkStart w:id="10" w:name="_Toc102544647"/>
      <w:bookmarkStart w:id="11" w:name="_Toc107974860"/>
      <w:r w:rsidRPr="00435277">
        <w:rPr>
          <w:rFonts w:ascii="Book Antiqua" w:hAnsi="Book Antiqua"/>
          <w:sz w:val="24"/>
          <w:szCs w:val="24"/>
          <w:u w:val="single"/>
        </w:rPr>
        <w:t>Roboty przygotowawcze dla instalacji wodociągowej</w:t>
      </w:r>
      <w:bookmarkEnd w:id="5"/>
      <w:bookmarkEnd w:id="6"/>
      <w:bookmarkEnd w:id="7"/>
      <w:bookmarkEnd w:id="8"/>
      <w:bookmarkEnd w:id="9"/>
      <w:bookmarkEnd w:id="10"/>
      <w:bookmarkEnd w:id="11"/>
      <w:r w:rsidRPr="00435277">
        <w:rPr>
          <w:rFonts w:ascii="Book Antiqua" w:hAnsi="Book Antiqua"/>
          <w:sz w:val="24"/>
          <w:szCs w:val="24"/>
          <w:u w:val="single"/>
        </w:rPr>
        <w:t>:</w:t>
      </w:r>
    </w:p>
    <w:p w:rsidR="00435277" w:rsidRPr="00435277" w:rsidRDefault="00435277" w:rsidP="00435277">
      <w:pPr>
        <w:pStyle w:val="Akapitzlist"/>
        <w:numPr>
          <w:ilvl w:val="0"/>
          <w:numId w:val="42"/>
        </w:numPr>
        <w:shd w:val="clear" w:color="auto" w:fill="FFFFFF"/>
        <w:spacing w:line="312" w:lineRule="auto"/>
        <w:jc w:val="both"/>
        <w:rPr>
          <w:rFonts w:ascii="Book Antiqua" w:hAnsi="Book Antiqua"/>
          <w:sz w:val="24"/>
          <w:szCs w:val="24"/>
        </w:rPr>
      </w:pPr>
      <w:r w:rsidRPr="00435277">
        <w:rPr>
          <w:rFonts w:ascii="Book Antiqua" w:hAnsi="Book Antiqua"/>
          <w:sz w:val="24"/>
          <w:szCs w:val="24"/>
        </w:rPr>
        <w:t>wytycz</w:t>
      </w:r>
      <w:r w:rsidR="001A186B">
        <w:rPr>
          <w:rFonts w:ascii="Book Antiqua" w:hAnsi="Book Antiqua"/>
          <w:sz w:val="24"/>
          <w:szCs w:val="24"/>
        </w:rPr>
        <w:t>enie trasy przewodów na ścianie</w:t>
      </w:r>
      <w:r w:rsidRPr="00435277">
        <w:rPr>
          <w:rFonts w:ascii="Book Antiqua" w:hAnsi="Book Antiqua"/>
          <w:sz w:val="24"/>
          <w:szCs w:val="24"/>
        </w:rPr>
        <w:t xml:space="preserve"> </w:t>
      </w:r>
      <w:r w:rsidR="001A186B">
        <w:rPr>
          <w:rFonts w:ascii="Book Antiqua" w:hAnsi="Book Antiqua"/>
          <w:sz w:val="24"/>
          <w:szCs w:val="24"/>
        </w:rPr>
        <w:t>komory</w:t>
      </w:r>
      <w:r w:rsidRPr="00435277">
        <w:rPr>
          <w:rFonts w:ascii="Book Antiqua" w:hAnsi="Book Antiqua"/>
          <w:sz w:val="24"/>
          <w:szCs w:val="24"/>
        </w:rPr>
        <w:t>,</w:t>
      </w:r>
    </w:p>
    <w:p w:rsidR="00435277" w:rsidRPr="00435277" w:rsidRDefault="00435277" w:rsidP="00435277">
      <w:pPr>
        <w:pStyle w:val="Akapitzlist"/>
        <w:numPr>
          <w:ilvl w:val="0"/>
          <w:numId w:val="42"/>
        </w:numPr>
        <w:shd w:val="clear" w:color="auto" w:fill="FFFFFF"/>
        <w:spacing w:line="312" w:lineRule="auto"/>
        <w:jc w:val="both"/>
        <w:rPr>
          <w:rFonts w:ascii="Book Antiqua" w:hAnsi="Book Antiqua"/>
          <w:sz w:val="24"/>
          <w:szCs w:val="24"/>
        </w:rPr>
      </w:pPr>
      <w:r w:rsidRPr="00435277">
        <w:rPr>
          <w:rFonts w:ascii="Book Antiqua" w:hAnsi="Book Antiqua"/>
          <w:sz w:val="24"/>
          <w:szCs w:val="24"/>
        </w:rPr>
        <w:t>lokalizacja przyborów i urządzeń,</w:t>
      </w:r>
    </w:p>
    <w:p w:rsidR="00435277" w:rsidRPr="00435277" w:rsidRDefault="00435277" w:rsidP="00435277">
      <w:pPr>
        <w:pStyle w:val="Akapitzlist"/>
        <w:numPr>
          <w:ilvl w:val="0"/>
          <w:numId w:val="42"/>
        </w:numPr>
        <w:shd w:val="clear" w:color="auto" w:fill="FFFFFF"/>
        <w:spacing w:line="312" w:lineRule="auto"/>
        <w:jc w:val="both"/>
        <w:rPr>
          <w:rFonts w:ascii="Book Antiqua" w:hAnsi="Book Antiqua"/>
          <w:sz w:val="24"/>
          <w:szCs w:val="24"/>
        </w:rPr>
      </w:pPr>
      <w:r w:rsidRPr="00435277">
        <w:rPr>
          <w:rFonts w:ascii="Book Antiqua" w:hAnsi="Book Antiqua"/>
          <w:sz w:val="24"/>
          <w:szCs w:val="24"/>
        </w:rPr>
        <w:t>wykonanie przekuć przez przegrody,</w:t>
      </w:r>
    </w:p>
    <w:p w:rsidR="00435277" w:rsidRPr="00435277" w:rsidRDefault="00435277" w:rsidP="00435277">
      <w:pPr>
        <w:pStyle w:val="Akapitzlist"/>
        <w:numPr>
          <w:ilvl w:val="0"/>
          <w:numId w:val="42"/>
        </w:numPr>
        <w:shd w:val="clear" w:color="auto" w:fill="FFFFFF"/>
        <w:spacing w:line="312" w:lineRule="auto"/>
        <w:jc w:val="both"/>
        <w:rPr>
          <w:rFonts w:ascii="Book Antiqua" w:hAnsi="Book Antiqua"/>
          <w:sz w:val="24"/>
          <w:szCs w:val="24"/>
        </w:rPr>
      </w:pPr>
      <w:r w:rsidRPr="00435277">
        <w:rPr>
          <w:rFonts w:ascii="Book Antiqua" w:hAnsi="Book Antiqua"/>
          <w:sz w:val="24"/>
          <w:szCs w:val="24"/>
        </w:rPr>
        <w:lastRenderedPageBreak/>
        <w:t>wytyczenie trasy przyłącza wodociągowego.</w:t>
      </w:r>
    </w:p>
    <w:p w:rsidR="00435277" w:rsidRPr="00435277" w:rsidRDefault="00435277" w:rsidP="00435277">
      <w:pPr>
        <w:shd w:val="clear" w:color="auto" w:fill="FFFFFF"/>
        <w:spacing w:line="312" w:lineRule="auto"/>
        <w:ind w:firstLine="567"/>
        <w:jc w:val="both"/>
        <w:rPr>
          <w:rFonts w:ascii="Book Antiqua" w:hAnsi="Book Antiqua"/>
          <w:sz w:val="24"/>
          <w:szCs w:val="24"/>
          <w:u w:val="single"/>
        </w:rPr>
      </w:pPr>
      <w:bookmarkStart w:id="12" w:name="_Toc26942320"/>
      <w:bookmarkStart w:id="13" w:name="_Toc29798628"/>
      <w:bookmarkStart w:id="14" w:name="_Toc29798947"/>
      <w:bookmarkStart w:id="15" w:name="_Toc31853765"/>
      <w:bookmarkStart w:id="16" w:name="_Toc32226178"/>
      <w:bookmarkStart w:id="17" w:name="_Toc102544650"/>
      <w:bookmarkStart w:id="18" w:name="_Toc107974863"/>
      <w:r w:rsidRPr="00435277">
        <w:rPr>
          <w:rFonts w:ascii="Book Antiqua" w:hAnsi="Book Antiqua"/>
          <w:sz w:val="24"/>
          <w:szCs w:val="24"/>
          <w:u w:val="single"/>
        </w:rPr>
        <w:t>Roboty przygotowawcze dla instalacji kanalizacji sanitarnej</w:t>
      </w:r>
      <w:bookmarkEnd w:id="12"/>
      <w:bookmarkEnd w:id="13"/>
      <w:bookmarkEnd w:id="14"/>
      <w:bookmarkEnd w:id="15"/>
      <w:bookmarkEnd w:id="16"/>
      <w:bookmarkEnd w:id="17"/>
      <w:bookmarkEnd w:id="18"/>
      <w:r w:rsidRPr="00435277">
        <w:rPr>
          <w:rFonts w:ascii="Book Antiqua" w:hAnsi="Book Antiqua"/>
          <w:sz w:val="24"/>
          <w:szCs w:val="24"/>
          <w:u w:val="single"/>
        </w:rPr>
        <w:t>:</w:t>
      </w:r>
    </w:p>
    <w:p w:rsidR="00435277" w:rsidRPr="00435277" w:rsidRDefault="00435277" w:rsidP="00435277">
      <w:pPr>
        <w:pStyle w:val="Akapitzlist"/>
        <w:numPr>
          <w:ilvl w:val="0"/>
          <w:numId w:val="42"/>
        </w:numPr>
        <w:shd w:val="clear" w:color="auto" w:fill="FFFFFF"/>
        <w:spacing w:line="312" w:lineRule="auto"/>
        <w:jc w:val="both"/>
        <w:rPr>
          <w:rFonts w:ascii="Book Antiqua" w:hAnsi="Book Antiqua"/>
          <w:sz w:val="24"/>
          <w:szCs w:val="24"/>
        </w:rPr>
      </w:pPr>
      <w:r w:rsidRPr="00435277">
        <w:rPr>
          <w:rFonts w:ascii="Book Antiqua" w:hAnsi="Book Antiqua"/>
          <w:sz w:val="24"/>
          <w:szCs w:val="24"/>
        </w:rPr>
        <w:t>wytyczenie trasy przewodów poziomych i pionowych,</w:t>
      </w:r>
    </w:p>
    <w:p w:rsidR="00435277" w:rsidRPr="00435277" w:rsidRDefault="00435277" w:rsidP="00435277">
      <w:pPr>
        <w:pStyle w:val="Akapitzlist"/>
        <w:numPr>
          <w:ilvl w:val="0"/>
          <w:numId w:val="42"/>
        </w:numPr>
        <w:shd w:val="clear" w:color="auto" w:fill="FFFFFF"/>
        <w:spacing w:line="312" w:lineRule="auto"/>
        <w:jc w:val="both"/>
        <w:rPr>
          <w:rFonts w:ascii="Book Antiqua" w:hAnsi="Book Antiqua"/>
          <w:sz w:val="24"/>
          <w:szCs w:val="24"/>
        </w:rPr>
      </w:pPr>
      <w:r w:rsidRPr="00435277">
        <w:rPr>
          <w:rFonts w:ascii="Book Antiqua" w:hAnsi="Book Antiqua"/>
          <w:sz w:val="24"/>
          <w:szCs w:val="24"/>
        </w:rPr>
        <w:t>lokalizacja podejść odpływowych od poszczególnych urządzeń,</w:t>
      </w:r>
    </w:p>
    <w:p w:rsidR="00435277" w:rsidRPr="00435277" w:rsidRDefault="00435277" w:rsidP="00435277">
      <w:pPr>
        <w:pStyle w:val="Akapitzlist"/>
        <w:numPr>
          <w:ilvl w:val="0"/>
          <w:numId w:val="42"/>
        </w:numPr>
        <w:shd w:val="clear" w:color="auto" w:fill="FFFFFF"/>
        <w:spacing w:line="312" w:lineRule="auto"/>
        <w:jc w:val="both"/>
        <w:rPr>
          <w:rFonts w:ascii="Book Antiqua" w:hAnsi="Book Antiqua"/>
          <w:sz w:val="24"/>
          <w:szCs w:val="24"/>
        </w:rPr>
      </w:pPr>
      <w:r w:rsidRPr="00435277">
        <w:rPr>
          <w:rFonts w:ascii="Book Antiqua" w:hAnsi="Book Antiqua"/>
          <w:sz w:val="24"/>
          <w:szCs w:val="24"/>
        </w:rPr>
        <w:t>wykonanie przekuć przez przegrody.</w:t>
      </w:r>
    </w:p>
    <w:p w:rsidR="00435277" w:rsidRPr="00435277" w:rsidRDefault="00435277" w:rsidP="00465D75">
      <w:pPr>
        <w:shd w:val="clear" w:color="auto" w:fill="FFFFFF"/>
        <w:spacing w:line="312" w:lineRule="auto"/>
        <w:ind w:firstLine="567"/>
        <w:jc w:val="both"/>
        <w:rPr>
          <w:rFonts w:ascii="Book Antiqua" w:hAnsi="Book Antiqua"/>
          <w:sz w:val="24"/>
          <w:szCs w:val="24"/>
        </w:rPr>
      </w:pPr>
    </w:p>
    <w:p w:rsidR="00435277" w:rsidRPr="00435277" w:rsidRDefault="00435277" w:rsidP="00435277">
      <w:pPr>
        <w:pStyle w:val="Akapitzlist"/>
        <w:numPr>
          <w:ilvl w:val="1"/>
          <w:numId w:val="5"/>
        </w:numPr>
        <w:shd w:val="clear" w:color="auto" w:fill="FFFFFF"/>
        <w:spacing w:line="312" w:lineRule="auto"/>
        <w:jc w:val="both"/>
        <w:rPr>
          <w:rFonts w:ascii="Book Antiqua" w:hAnsi="Book Antiqua"/>
          <w:b/>
          <w:sz w:val="24"/>
          <w:szCs w:val="24"/>
        </w:rPr>
      </w:pPr>
      <w:r w:rsidRPr="00435277">
        <w:rPr>
          <w:rFonts w:ascii="Book Antiqua" w:hAnsi="Book Antiqua"/>
          <w:b/>
          <w:sz w:val="24"/>
          <w:szCs w:val="24"/>
        </w:rPr>
        <w:t>Roboty montażowe instalacji wodociągowej</w:t>
      </w:r>
      <w:r w:rsidR="001A186B">
        <w:rPr>
          <w:rFonts w:ascii="Book Antiqua" w:hAnsi="Book Antiqua"/>
          <w:b/>
          <w:sz w:val="24"/>
          <w:szCs w:val="24"/>
        </w:rPr>
        <w:t xml:space="preserve"> i  tłocznej</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Odległość między przewodami wodociągowymi a elektrycznymi powinna wynosić co najmniej </w:t>
      </w:r>
      <w:smartTag w:uri="urn:schemas-microsoft-com:office:smarttags" w:element="metricconverter">
        <w:smartTagPr>
          <w:attr w:name="ProductID" w:val="50 cm"/>
        </w:smartTagPr>
        <w:r w:rsidRPr="00435277">
          <w:rPr>
            <w:rFonts w:ascii="Book Antiqua" w:hAnsi="Book Antiqua"/>
            <w:sz w:val="24"/>
            <w:szCs w:val="24"/>
          </w:rPr>
          <w:t>50 cm</w:t>
        </w:r>
      </w:smartTag>
      <w:r w:rsidRPr="00435277">
        <w:rPr>
          <w:rFonts w:ascii="Book Antiqua" w:hAnsi="Book Antiqua"/>
          <w:sz w:val="24"/>
          <w:szCs w:val="24"/>
        </w:rPr>
        <w:t xml:space="preserve"> (w miejscach krzyżowania się przewodów - </w:t>
      </w:r>
      <w:smartTag w:uri="urn:schemas-microsoft-com:office:smarttags" w:element="metricconverter">
        <w:smartTagPr>
          <w:attr w:name="ProductID" w:val="5 cm"/>
        </w:smartTagPr>
        <w:r w:rsidRPr="00435277">
          <w:rPr>
            <w:rFonts w:ascii="Book Antiqua" w:hAnsi="Book Antiqua"/>
            <w:sz w:val="24"/>
            <w:szCs w:val="24"/>
          </w:rPr>
          <w:t>5 cm</w:t>
        </w:r>
      </w:smartTag>
      <w:r w:rsidRPr="00435277">
        <w:rPr>
          <w:rFonts w:ascii="Book Antiqua" w:hAnsi="Book Antiqua"/>
          <w:sz w:val="24"/>
          <w:szCs w:val="24"/>
        </w:rPr>
        <w:t>).</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Przewody należy mocować do elementów konstrukcji </w:t>
      </w:r>
      <w:r w:rsidR="001A186B">
        <w:rPr>
          <w:rFonts w:ascii="Book Antiqua" w:hAnsi="Book Antiqua"/>
          <w:sz w:val="24"/>
          <w:szCs w:val="24"/>
        </w:rPr>
        <w:t>komory</w:t>
      </w:r>
      <w:r w:rsidRPr="00435277">
        <w:rPr>
          <w:rFonts w:ascii="Book Antiqua" w:hAnsi="Book Antiqua"/>
          <w:sz w:val="24"/>
          <w:szCs w:val="24"/>
        </w:rPr>
        <w:t xml:space="preserve"> za pomocą uchwytów,  w odstępach nie większych niż wynika to z wymiaru odpowiedniego dla średnicy rurociągu i dla materiału, z którego wykonany jest przewód. Konstrukcja uchwytów powinna zapewniać łatwy i trwały montaż instalacji, odizolowanie od przegród budowlanych i ograniczenie rozprzestrzeniania się drgań i hałasów w przewodach i przegrodach budowlanych.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Przewody układać w bruzdach ściennych, lub w stropie podwieszonym. Część przewodów prowadzona w miejscach niedostępnych dla osób postronnych mocować na tynku, stosując uchwyty montażowe.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Rurociągi prowadzone w ścianach powinny być układane w kierunkach prostopadłych lub równoległych do krawędzi przegród. Trasa przewodów powinna być zinwentaryzowana w dokumentacji powykonawczej, aby były łatwe do zlokalizowania.  Przewody powinny być prowadzone ze spadkiem zapewniającym  możliwość odwodnienia instalacji w jednym lub kilku punktach oraz możliwość odpowietrzenia przez najwyżej położone punktu czerpalne.</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Wskazane w dokumentacji rurociągi należy izolować odpowiednimi otulinami.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Armatura stosowana w instalacjach wodociągowych powinna odpowiadać warunkom pracy (ciśnienie, temperatura) danej instalacji.</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Przejścia przewodów przez ściany i stropy należy prowadzić w tulejach ochronnych. Mają one nieco większe średnice niż rury i są dłuższe od grubości ścian o </w:t>
      </w:r>
      <w:smartTag w:uri="urn:schemas-microsoft-com:office:smarttags" w:element="metricconverter">
        <w:smartTagPr>
          <w:attr w:name="ProductID" w:val="1 cm"/>
        </w:smartTagPr>
        <w:r w:rsidRPr="00435277">
          <w:rPr>
            <w:rFonts w:ascii="Book Antiqua" w:hAnsi="Book Antiqua"/>
            <w:sz w:val="24"/>
            <w:szCs w:val="24"/>
          </w:rPr>
          <w:t>1 cm</w:t>
        </w:r>
      </w:smartTag>
      <w:r w:rsidRPr="00435277">
        <w:rPr>
          <w:rFonts w:ascii="Book Antiqua" w:hAnsi="Book Antiqua"/>
          <w:sz w:val="24"/>
          <w:szCs w:val="24"/>
        </w:rPr>
        <w:t xml:space="preserve"> - dla rur stalowych, o </w:t>
      </w:r>
      <w:smartTag w:uri="urn:schemas-microsoft-com:office:smarttags" w:element="metricconverter">
        <w:smartTagPr>
          <w:attr w:name="ProductID" w:val="2 cm"/>
        </w:smartTagPr>
        <w:r w:rsidRPr="00435277">
          <w:rPr>
            <w:rFonts w:ascii="Book Antiqua" w:hAnsi="Book Antiqua"/>
            <w:sz w:val="24"/>
            <w:szCs w:val="24"/>
          </w:rPr>
          <w:t>2 cm</w:t>
        </w:r>
      </w:smartTag>
      <w:r w:rsidRPr="00435277">
        <w:rPr>
          <w:rFonts w:ascii="Book Antiqua" w:hAnsi="Book Antiqua"/>
          <w:sz w:val="24"/>
          <w:szCs w:val="24"/>
        </w:rPr>
        <w:t xml:space="preserve"> - dla rur z tworzywa. Przestrzeń między tuleją a przewodem wypełnić materiałem elastycznym. W tych miejscach nie należy łączyć rur.</w:t>
      </w:r>
    </w:p>
    <w:p w:rsidR="00747D81" w:rsidRDefault="00747D81" w:rsidP="00435277">
      <w:pPr>
        <w:shd w:val="clear" w:color="auto" w:fill="FFFFFF"/>
        <w:spacing w:line="312" w:lineRule="auto"/>
        <w:ind w:firstLine="567"/>
        <w:jc w:val="both"/>
        <w:rPr>
          <w:rFonts w:ascii="Book Antiqua" w:hAnsi="Book Antiqua"/>
          <w:sz w:val="24"/>
          <w:szCs w:val="24"/>
        </w:rPr>
      </w:pPr>
    </w:p>
    <w:p w:rsidR="00B806B0" w:rsidRDefault="00B806B0" w:rsidP="00435277">
      <w:pPr>
        <w:shd w:val="clear" w:color="auto" w:fill="FFFFFF"/>
        <w:spacing w:line="312" w:lineRule="auto"/>
        <w:ind w:firstLine="567"/>
        <w:jc w:val="both"/>
        <w:rPr>
          <w:rFonts w:ascii="Book Antiqua" w:hAnsi="Book Antiqua"/>
          <w:sz w:val="24"/>
          <w:szCs w:val="24"/>
        </w:rPr>
      </w:pPr>
    </w:p>
    <w:p w:rsidR="00B806B0" w:rsidRDefault="00B806B0" w:rsidP="00435277">
      <w:pPr>
        <w:shd w:val="clear" w:color="auto" w:fill="FFFFFF"/>
        <w:spacing w:line="312" w:lineRule="auto"/>
        <w:ind w:firstLine="567"/>
        <w:jc w:val="both"/>
        <w:rPr>
          <w:rFonts w:ascii="Book Antiqua" w:hAnsi="Book Antiqua"/>
          <w:sz w:val="24"/>
          <w:szCs w:val="24"/>
        </w:rPr>
      </w:pPr>
    </w:p>
    <w:p w:rsidR="00B806B0" w:rsidRDefault="00B806B0" w:rsidP="00435277">
      <w:pPr>
        <w:shd w:val="clear" w:color="auto" w:fill="FFFFFF"/>
        <w:spacing w:line="312" w:lineRule="auto"/>
        <w:ind w:firstLine="567"/>
        <w:jc w:val="both"/>
        <w:rPr>
          <w:rFonts w:ascii="Book Antiqua" w:hAnsi="Book Antiqua"/>
          <w:sz w:val="24"/>
          <w:szCs w:val="24"/>
          <w:u w:val="single"/>
        </w:rPr>
      </w:pPr>
    </w:p>
    <w:p w:rsidR="00435277" w:rsidRPr="00435277" w:rsidRDefault="00435277" w:rsidP="00435277">
      <w:pPr>
        <w:shd w:val="clear" w:color="auto" w:fill="FFFFFF"/>
        <w:spacing w:line="312" w:lineRule="auto"/>
        <w:ind w:firstLine="567"/>
        <w:jc w:val="both"/>
        <w:rPr>
          <w:rFonts w:ascii="Book Antiqua" w:hAnsi="Book Antiqua"/>
          <w:sz w:val="24"/>
          <w:szCs w:val="24"/>
          <w:u w:val="single"/>
        </w:rPr>
      </w:pPr>
      <w:r w:rsidRPr="00435277">
        <w:rPr>
          <w:rFonts w:ascii="Book Antiqua" w:hAnsi="Book Antiqua"/>
          <w:sz w:val="24"/>
          <w:szCs w:val="24"/>
          <w:u w:val="single"/>
        </w:rPr>
        <w:lastRenderedPageBreak/>
        <w:t>Roboty montażowe instalacji wodociągowej obejmują przede wszystkim:</w:t>
      </w:r>
    </w:p>
    <w:p w:rsidR="00435277" w:rsidRPr="00435277" w:rsidRDefault="00435277" w:rsidP="00435277">
      <w:pPr>
        <w:pStyle w:val="Akapitzlist"/>
        <w:numPr>
          <w:ilvl w:val="0"/>
          <w:numId w:val="43"/>
        </w:numPr>
        <w:shd w:val="clear" w:color="auto" w:fill="FFFFFF"/>
        <w:spacing w:line="312" w:lineRule="auto"/>
        <w:jc w:val="both"/>
        <w:rPr>
          <w:rFonts w:ascii="Book Antiqua" w:hAnsi="Book Antiqua"/>
          <w:sz w:val="24"/>
          <w:szCs w:val="24"/>
        </w:rPr>
      </w:pPr>
      <w:r w:rsidRPr="00435277">
        <w:rPr>
          <w:rFonts w:ascii="Book Antiqua" w:hAnsi="Book Antiqua"/>
          <w:sz w:val="24"/>
          <w:szCs w:val="24"/>
        </w:rPr>
        <w:t>montaż  rur,</w:t>
      </w:r>
    </w:p>
    <w:p w:rsidR="00435277" w:rsidRPr="00435277" w:rsidRDefault="00435277" w:rsidP="00435277">
      <w:pPr>
        <w:pStyle w:val="Akapitzlist"/>
        <w:numPr>
          <w:ilvl w:val="0"/>
          <w:numId w:val="43"/>
        </w:numPr>
        <w:shd w:val="clear" w:color="auto" w:fill="FFFFFF"/>
        <w:spacing w:line="312" w:lineRule="auto"/>
        <w:jc w:val="both"/>
        <w:rPr>
          <w:rFonts w:ascii="Book Antiqua" w:hAnsi="Book Antiqua"/>
          <w:sz w:val="24"/>
          <w:szCs w:val="24"/>
        </w:rPr>
      </w:pPr>
      <w:r w:rsidRPr="00435277">
        <w:rPr>
          <w:rFonts w:ascii="Book Antiqua" w:hAnsi="Book Antiqua"/>
          <w:sz w:val="24"/>
          <w:szCs w:val="24"/>
        </w:rPr>
        <w:t xml:space="preserve">próby szczelności instalacji wodociągowej, </w:t>
      </w:r>
    </w:p>
    <w:p w:rsidR="00435277" w:rsidRPr="00435277" w:rsidRDefault="00435277" w:rsidP="00435277">
      <w:pPr>
        <w:pStyle w:val="Akapitzlist"/>
        <w:numPr>
          <w:ilvl w:val="0"/>
          <w:numId w:val="43"/>
        </w:numPr>
        <w:shd w:val="clear" w:color="auto" w:fill="FFFFFF"/>
        <w:spacing w:line="312" w:lineRule="auto"/>
        <w:jc w:val="both"/>
        <w:rPr>
          <w:rFonts w:ascii="Book Antiqua" w:hAnsi="Book Antiqua"/>
          <w:sz w:val="24"/>
          <w:szCs w:val="24"/>
        </w:rPr>
      </w:pPr>
      <w:r w:rsidRPr="00435277">
        <w:rPr>
          <w:rFonts w:ascii="Book Antiqua" w:hAnsi="Book Antiqua"/>
          <w:sz w:val="24"/>
          <w:szCs w:val="24"/>
        </w:rPr>
        <w:t>płukanie i dezynfekcja przewodów wodociągowych,</w:t>
      </w:r>
    </w:p>
    <w:p w:rsidR="00435277" w:rsidRPr="00435277" w:rsidRDefault="00435277" w:rsidP="00435277">
      <w:pPr>
        <w:pStyle w:val="Akapitzlist"/>
        <w:numPr>
          <w:ilvl w:val="0"/>
          <w:numId w:val="43"/>
        </w:numPr>
        <w:shd w:val="clear" w:color="auto" w:fill="FFFFFF"/>
        <w:spacing w:line="312" w:lineRule="auto"/>
        <w:jc w:val="both"/>
        <w:rPr>
          <w:rFonts w:ascii="Book Antiqua" w:hAnsi="Book Antiqua"/>
          <w:sz w:val="24"/>
          <w:szCs w:val="24"/>
        </w:rPr>
      </w:pPr>
      <w:r w:rsidRPr="00435277">
        <w:rPr>
          <w:rFonts w:ascii="Book Antiqua" w:hAnsi="Book Antiqua"/>
          <w:sz w:val="24"/>
          <w:szCs w:val="24"/>
        </w:rPr>
        <w:t>montaż izolacji na przewodach.</w:t>
      </w:r>
    </w:p>
    <w:p w:rsidR="00435277" w:rsidRPr="00435277" w:rsidRDefault="00435277" w:rsidP="00435277">
      <w:pPr>
        <w:shd w:val="clear" w:color="auto" w:fill="FFFFFF"/>
        <w:spacing w:line="312" w:lineRule="auto"/>
        <w:ind w:left="567" w:hanging="567"/>
        <w:jc w:val="both"/>
        <w:rPr>
          <w:rFonts w:ascii="Book Antiqua" w:hAnsi="Book Antiqua"/>
          <w:sz w:val="24"/>
          <w:szCs w:val="24"/>
        </w:rPr>
      </w:pPr>
    </w:p>
    <w:p w:rsidR="00435277" w:rsidRPr="00435277" w:rsidRDefault="00435277" w:rsidP="00435277">
      <w:pPr>
        <w:pStyle w:val="Akapitzlist"/>
        <w:numPr>
          <w:ilvl w:val="1"/>
          <w:numId w:val="5"/>
        </w:numPr>
        <w:shd w:val="clear" w:color="auto" w:fill="FFFFFF"/>
        <w:spacing w:line="312" w:lineRule="auto"/>
        <w:jc w:val="both"/>
        <w:rPr>
          <w:rFonts w:ascii="Book Antiqua" w:hAnsi="Book Antiqua"/>
          <w:b/>
          <w:sz w:val="24"/>
          <w:szCs w:val="24"/>
        </w:rPr>
      </w:pPr>
      <w:r w:rsidRPr="00435277">
        <w:rPr>
          <w:rFonts w:ascii="Book Antiqua" w:hAnsi="Book Antiqua"/>
          <w:b/>
          <w:sz w:val="24"/>
          <w:szCs w:val="24"/>
        </w:rPr>
        <w:t>Roboty montażowe instalacji kanalizacji sanitarnej</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Instalację sanitarną </w:t>
      </w:r>
      <w:proofErr w:type="spellStart"/>
      <w:r w:rsidRPr="00435277">
        <w:rPr>
          <w:rFonts w:ascii="Book Antiqua" w:hAnsi="Book Antiqua"/>
          <w:sz w:val="24"/>
          <w:szCs w:val="24"/>
        </w:rPr>
        <w:t>podposadzkową</w:t>
      </w:r>
      <w:proofErr w:type="spellEnd"/>
      <w:r w:rsidRPr="00435277">
        <w:rPr>
          <w:rFonts w:ascii="Book Antiqua" w:hAnsi="Book Antiqua"/>
          <w:sz w:val="24"/>
          <w:szCs w:val="24"/>
        </w:rPr>
        <w:t xml:space="preserve"> należy wykonać</w:t>
      </w:r>
      <w:r w:rsidR="00B806B0">
        <w:rPr>
          <w:rFonts w:ascii="Book Antiqua" w:hAnsi="Book Antiqua"/>
          <w:sz w:val="24"/>
          <w:szCs w:val="24"/>
        </w:rPr>
        <w:t>: przed wylaniem posadzki</w:t>
      </w:r>
      <w:r w:rsidR="006F0D9F">
        <w:rPr>
          <w:rFonts w:ascii="Book Antiqua" w:hAnsi="Book Antiqua"/>
          <w:sz w:val="24"/>
          <w:szCs w:val="24"/>
        </w:rPr>
        <w:t xml:space="preserve"> lub</w:t>
      </w:r>
      <w:r w:rsidRPr="00435277">
        <w:rPr>
          <w:rFonts w:ascii="Book Antiqua" w:hAnsi="Book Antiqua"/>
          <w:sz w:val="24"/>
          <w:szCs w:val="24"/>
        </w:rPr>
        <w:t xml:space="preserve"> po uprzednim wykonania rozkucia posadzki. Przy ułożeniu instalacji sanitarnej </w:t>
      </w:r>
      <w:proofErr w:type="spellStart"/>
      <w:r w:rsidRPr="00435277">
        <w:rPr>
          <w:rFonts w:ascii="Book Antiqua" w:hAnsi="Book Antiqua"/>
          <w:sz w:val="24"/>
          <w:szCs w:val="24"/>
        </w:rPr>
        <w:t>podposadzkowej</w:t>
      </w:r>
      <w:proofErr w:type="spellEnd"/>
      <w:r w:rsidRPr="00435277">
        <w:rPr>
          <w:rFonts w:ascii="Book Antiqua" w:hAnsi="Book Antiqua"/>
          <w:sz w:val="24"/>
          <w:szCs w:val="24"/>
        </w:rPr>
        <w:t xml:space="preserve"> należy zachować spadki, przekroje poszczególnych rurociągów, posadowienie na rzędnych zgodnie z dokumentacją, należy wykonać połączenia z pionami sanitarnymi oraz wykonać podejścia pod poszczególne urządzenia sanitarne.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Rury należy układać od najniższego punktu (odbiornika) w kierunku przeciwnym do spadku kanału. Przewody należy układać w odcinkach prostych, równolegle do najbliższej ściany i w odpowiedniej od niej odległości.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Przed przystąpieniem do montażu rury muszą być skontrolowane pod względem ewentualnych uszkodzeń. Rury łączy się poprzez wciśnięcie do oporu bosego końca rury, po wcześniejszym posmarowaniu środkiem antyadhezyjnym, w kielich rury uprzednio położonej.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Przewody należy mocować do elementów konstrukcji budynku za pomocą uchwytów lub obejm. Pomiędzy przewodem a obejmą należy stosować podkładki elastyczne. Obejmy powinny mocować rurę pod kielichem.</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Przed zakryciem rurociągów należy przeprowadzić badania szczelności na </w:t>
      </w:r>
      <w:proofErr w:type="spellStart"/>
      <w:r w:rsidRPr="00435277">
        <w:rPr>
          <w:rFonts w:ascii="Book Antiqua" w:hAnsi="Book Antiqua"/>
          <w:sz w:val="24"/>
          <w:szCs w:val="24"/>
        </w:rPr>
        <w:t>eksfiltrację</w:t>
      </w:r>
      <w:proofErr w:type="spellEnd"/>
      <w:r w:rsidRPr="00435277">
        <w:rPr>
          <w:rFonts w:ascii="Book Antiqua" w:hAnsi="Book Antiqua"/>
          <w:sz w:val="24"/>
          <w:szCs w:val="24"/>
        </w:rPr>
        <w:t xml:space="preserve"> i infiltrację w czasie swobodnego przepływu wody oraz sprawdzić poszczególne rzędne, prawidłowości spadków. Po dokonaniu odbioru należy wykonana instalację zasypać piaskiem.</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Połączenia rur z PVC należy wykonać przy użyciu pierścienia gumowego o średnicy dostosowanej do zewnętrznej średnicy rury. Odgałęzienia przewodów odpływowych (poziomów) powinny być wykonane za pomocą trójników o kącie nie większym niż 45°.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Podejścia do urządzeń z PCV łączyć metodą wciskową.</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Przejścia przewodów przez ściany i stropy należy prowadzić w tulejach ochronnych.</w:t>
      </w:r>
    </w:p>
    <w:p w:rsidR="00435277" w:rsidRPr="00435277" w:rsidRDefault="001A186B" w:rsidP="00435277">
      <w:pPr>
        <w:shd w:val="clear" w:color="auto" w:fill="FFFFFF"/>
        <w:spacing w:line="312" w:lineRule="auto"/>
        <w:ind w:firstLine="567"/>
        <w:jc w:val="both"/>
        <w:rPr>
          <w:rFonts w:ascii="Book Antiqua" w:hAnsi="Book Antiqua"/>
          <w:sz w:val="24"/>
          <w:szCs w:val="24"/>
        </w:rPr>
      </w:pPr>
      <w:r>
        <w:rPr>
          <w:rFonts w:ascii="Book Antiqua" w:hAnsi="Book Antiqua"/>
          <w:sz w:val="24"/>
          <w:szCs w:val="24"/>
        </w:rPr>
        <w:t>Pion</w:t>
      </w:r>
      <w:r w:rsidR="00435277" w:rsidRPr="00435277">
        <w:rPr>
          <w:rFonts w:ascii="Book Antiqua" w:hAnsi="Book Antiqua"/>
          <w:sz w:val="24"/>
          <w:szCs w:val="24"/>
        </w:rPr>
        <w:t xml:space="preserve"> należy wyprowadzić pod strop i zakończyć je </w:t>
      </w:r>
      <w:smartTag w:uri="urn:schemas-microsoft-com:office:smarttags" w:element="metricconverter">
        <w:smartTagPr>
          <w:attr w:name="ProductID" w:val="1,0 m"/>
        </w:smartTagPr>
        <w:r w:rsidR="00435277" w:rsidRPr="00435277">
          <w:rPr>
            <w:rFonts w:ascii="Book Antiqua" w:hAnsi="Book Antiqua"/>
            <w:sz w:val="24"/>
            <w:szCs w:val="24"/>
          </w:rPr>
          <w:t>1,0 m</w:t>
        </w:r>
      </w:smartTag>
      <w:r w:rsidR="00435277" w:rsidRPr="00435277">
        <w:rPr>
          <w:rFonts w:ascii="Book Antiqua" w:hAnsi="Book Antiqua"/>
          <w:sz w:val="24"/>
          <w:szCs w:val="24"/>
        </w:rPr>
        <w:t>. rurą wentylacyjną.</w:t>
      </w:r>
    </w:p>
    <w:p w:rsidR="00435277" w:rsidRPr="00435277" w:rsidRDefault="001A186B" w:rsidP="00435277">
      <w:pPr>
        <w:shd w:val="clear" w:color="auto" w:fill="FFFFFF"/>
        <w:spacing w:line="312" w:lineRule="auto"/>
        <w:ind w:firstLine="567"/>
        <w:jc w:val="both"/>
        <w:rPr>
          <w:rFonts w:ascii="Book Antiqua" w:hAnsi="Book Antiqua"/>
          <w:sz w:val="24"/>
          <w:szCs w:val="24"/>
        </w:rPr>
      </w:pPr>
      <w:r>
        <w:rPr>
          <w:rFonts w:ascii="Book Antiqua" w:hAnsi="Book Antiqua"/>
          <w:sz w:val="24"/>
          <w:szCs w:val="24"/>
        </w:rPr>
        <w:t>Przejścia pionu</w:t>
      </w:r>
      <w:r w:rsidR="00435277" w:rsidRPr="00435277">
        <w:rPr>
          <w:rFonts w:ascii="Book Antiqua" w:hAnsi="Book Antiqua"/>
          <w:sz w:val="24"/>
          <w:szCs w:val="24"/>
        </w:rPr>
        <w:t xml:space="preserve"> w poziomy wykonać pod kątem 45°.</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lastRenderedPageBreak/>
        <w:t>Przybory i urządzenia łączone z urządzeniami kanalizacyjnymi należy wyposażyć w indywidualne zamknięcia wodne (syfony).</w:t>
      </w:r>
    </w:p>
    <w:p w:rsidR="00435277" w:rsidRPr="006F0D9F" w:rsidRDefault="00435277" w:rsidP="00435277">
      <w:pPr>
        <w:shd w:val="clear" w:color="auto" w:fill="FFFFFF"/>
        <w:spacing w:line="312" w:lineRule="auto"/>
        <w:ind w:firstLine="567"/>
        <w:jc w:val="both"/>
        <w:rPr>
          <w:rFonts w:ascii="Book Antiqua" w:hAnsi="Book Antiqua"/>
          <w:szCs w:val="24"/>
        </w:rPr>
      </w:pPr>
    </w:p>
    <w:p w:rsidR="00435277" w:rsidRPr="00435277" w:rsidRDefault="00435277" w:rsidP="00435277">
      <w:pPr>
        <w:shd w:val="clear" w:color="auto" w:fill="FFFFFF"/>
        <w:spacing w:line="312" w:lineRule="auto"/>
        <w:ind w:firstLine="567"/>
        <w:jc w:val="both"/>
        <w:rPr>
          <w:rFonts w:ascii="Book Antiqua" w:hAnsi="Book Antiqua"/>
          <w:sz w:val="24"/>
          <w:szCs w:val="24"/>
          <w:u w:val="single"/>
        </w:rPr>
      </w:pPr>
      <w:r w:rsidRPr="00435277">
        <w:rPr>
          <w:rFonts w:ascii="Book Antiqua" w:hAnsi="Book Antiqua"/>
          <w:sz w:val="24"/>
          <w:szCs w:val="24"/>
          <w:u w:val="single"/>
        </w:rPr>
        <w:t>Roboty montażowe instalacji kanalizacji sanitarnej obejmują przede wszystkim:</w:t>
      </w:r>
    </w:p>
    <w:p w:rsidR="00435277" w:rsidRPr="00435277" w:rsidRDefault="00435277" w:rsidP="00435277">
      <w:pPr>
        <w:pStyle w:val="Akapitzlist"/>
        <w:numPr>
          <w:ilvl w:val="0"/>
          <w:numId w:val="44"/>
        </w:numPr>
        <w:shd w:val="clear" w:color="auto" w:fill="FFFFFF"/>
        <w:spacing w:line="312" w:lineRule="auto"/>
        <w:jc w:val="both"/>
        <w:rPr>
          <w:rFonts w:ascii="Book Antiqua" w:hAnsi="Book Antiqua"/>
          <w:sz w:val="24"/>
          <w:szCs w:val="24"/>
        </w:rPr>
      </w:pPr>
      <w:r w:rsidRPr="00435277">
        <w:rPr>
          <w:rFonts w:ascii="Book Antiqua" w:hAnsi="Book Antiqua"/>
          <w:sz w:val="24"/>
          <w:szCs w:val="24"/>
        </w:rPr>
        <w:t>montaż rurociągów z PVC,</w:t>
      </w:r>
    </w:p>
    <w:p w:rsidR="00435277" w:rsidRPr="00435277" w:rsidRDefault="00435277" w:rsidP="00435277">
      <w:pPr>
        <w:pStyle w:val="Akapitzlist"/>
        <w:numPr>
          <w:ilvl w:val="0"/>
          <w:numId w:val="44"/>
        </w:numPr>
        <w:shd w:val="clear" w:color="auto" w:fill="FFFFFF"/>
        <w:spacing w:line="312" w:lineRule="auto"/>
        <w:jc w:val="both"/>
        <w:rPr>
          <w:rFonts w:ascii="Book Antiqua" w:hAnsi="Book Antiqua"/>
          <w:sz w:val="24"/>
          <w:szCs w:val="24"/>
        </w:rPr>
      </w:pPr>
      <w:r w:rsidRPr="00435277">
        <w:rPr>
          <w:rFonts w:ascii="Book Antiqua" w:hAnsi="Book Antiqua"/>
          <w:sz w:val="24"/>
          <w:szCs w:val="24"/>
        </w:rPr>
        <w:t>próby szczelności instalacji kanalizacyjnej</w:t>
      </w:r>
    </w:p>
    <w:p w:rsidR="00435277" w:rsidRPr="006F0D9F" w:rsidRDefault="00435277" w:rsidP="00435277">
      <w:pPr>
        <w:shd w:val="clear" w:color="auto" w:fill="FFFFFF"/>
        <w:spacing w:line="312" w:lineRule="auto"/>
        <w:ind w:left="567" w:hanging="567"/>
        <w:jc w:val="both"/>
        <w:rPr>
          <w:rFonts w:ascii="Book Antiqua" w:hAnsi="Book Antiqua"/>
          <w:szCs w:val="24"/>
        </w:rPr>
      </w:pPr>
    </w:p>
    <w:p w:rsidR="00435277" w:rsidRPr="00435277" w:rsidRDefault="00435277" w:rsidP="00435277">
      <w:pPr>
        <w:pStyle w:val="Akapitzlist"/>
        <w:numPr>
          <w:ilvl w:val="1"/>
          <w:numId w:val="5"/>
        </w:numPr>
        <w:shd w:val="clear" w:color="auto" w:fill="FFFFFF"/>
        <w:spacing w:line="312" w:lineRule="auto"/>
        <w:jc w:val="both"/>
        <w:rPr>
          <w:rFonts w:ascii="Book Antiqua" w:hAnsi="Book Antiqua"/>
          <w:b/>
          <w:sz w:val="24"/>
          <w:szCs w:val="24"/>
        </w:rPr>
      </w:pPr>
      <w:r w:rsidRPr="00435277">
        <w:rPr>
          <w:rFonts w:ascii="Book Antiqua" w:hAnsi="Book Antiqua"/>
          <w:b/>
          <w:sz w:val="24"/>
          <w:szCs w:val="24"/>
        </w:rPr>
        <w:t>Zabezpieczenie termiczne</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Przewody określone w dokumentacji technicznej należy zaizolować termicznie materiałem niepalnym, np. otuliną z pianki polietylenowej.</w:t>
      </w:r>
    </w:p>
    <w:p w:rsidR="00435277" w:rsidRPr="006F0D9F" w:rsidRDefault="00435277" w:rsidP="00435277">
      <w:pPr>
        <w:shd w:val="clear" w:color="auto" w:fill="FFFFFF"/>
        <w:spacing w:line="312" w:lineRule="auto"/>
        <w:ind w:firstLine="567"/>
        <w:jc w:val="both"/>
        <w:rPr>
          <w:rFonts w:ascii="Book Antiqua" w:hAnsi="Book Antiqua"/>
          <w:szCs w:val="24"/>
        </w:rPr>
      </w:pPr>
    </w:p>
    <w:p w:rsidR="00435277" w:rsidRPr="00435277" w:rsidRDefault="00435277" w:rsidP="00435277">
      <w:pPr>
        <w:pStyle w:val="Akapitzlist"/>
        <w:numPr>
          <w:ilvl w:val="1"/>
          <w:numId w:val="5"/>
        </w:numPr>
        <w:shd w:val="clear" w:color="auto" w:fill="FFFFFF"/>
        <w:spacing w:line="312" w:lineRule="auto"/>
        <w:jc w:val="both"/>
        <w:rPr>
          <w:rFonts w:ascii="Book Antiqua" w:hAnsi="Book Antiqua"/>
          <w:b/>
          <w:sz w:val="24"/>
          <w:szCs w:val="24"/>
        </w:rPr>
      </w:pPr>
      <w:r w:rsidRPr="00435277">
        <w:rPr>
          <w:rFonts w:ascii="Book Antiqua" w:hAnsi="Book Antiqua"/>
          <w:b/>
          <w:sz w:val="24"/>
          <w:szCs w:val="24"/>
        </w:rPr>
        <w:t xml:space="preserve">Zabezpieczenie przed korozją </w:t>
      </w:r>
    </w:p>
    <w:p w:rsidR="00435277" w:rsidRPr="00435277" w:rsidRDefault="00435277" w:rsidP="00435277">
      <w:pPr>
        <w:shd w:val="clear" w:color="auto" w:fill="FFFFFF"/>
        <w:spacing w:line="312" w:lineRule="auto"/>
        <w:ind w:firstLine="567"/>
        <w:jc w:val="both"/>
        <w:rPr>
          <w:rFonts w:ascii="Book Antiqua" w:hAnsi="Book Antiqua"/>
          <w:sz w:val="24"/>
          <w:szCs w:val="24"/>
        </w:rPr>
      </w:pPr>
      <w:r w:rsidRPr="00435277">
        <w:rPr>
          <w:rFonts w:ascii="Book Antiqua" w:hAnsi="Book Antiqua"/>
          <w:sz w:val="24"/>
          <w:szCs w:val="24"/>
        </w:rPr>
        <w:t xml:space="preserve">Materiały zastosowane do budowy instalacji powinny być zabezpieczone przed działaniem korozji. </w:t>
      </w:r>
    </w:p>
    <w:p w:rsidR="00886DDE" w:rsidRPr="006F0D9F" w:rsidRDefault="00886DDE" w:rsidP="00465D75">
      <w:pPr>
        <w:shd w:val="clear" w:color="auto" w:fill="FFFFFF"/>
        <w:spacing w:line="312" w:lineRule="auto"/>
        <w:ind w:left="567" w:hanging="567"/>
        <w:jc w:val="both"/>
        <w:rPr>
          <w:rFonts w:ascii="Book Antiqua" w:hAnsi="Book Antiqua"/>
          <w:szCs w:val="24"/>
        </w:rPr>
      </w:pPr>
    </w:p>
    <w:p w:rsidR="006F0D9F" w:rsidRDefault="00886DDE" w:rsidP="006F0D9F">
      <w:pPr>
        <w:pStyle w:val="Akapitzlist"/>
        <w:numPr>
          <w:ilvl w:val="1"/>
          <w:numId w:val="5"/>
        </w:numPr>
        <w:shd w:val="clear" w:color="auto" w:fill="FFFFFF"/>
        <w:spacing w:line="312" w:lineRule="auto"/>
        <w:jc w:val="both"/>
        <w:rPr>
          <w:rFonts w:ascii="Book Antiqua" w:hAnsi="Book Antiqua"/>
          <w:b/>
          <w:sz w:val="24"/>
          <w:szCs w:val="24"/>
        </w:rPr>
      </w:pPr>
      <w:r w:rsidRPr="0026146D">
        <w:rPr>
          <w:rFonts w:ascii="Book Antiqua" w:hAnsi="Book Antiqua"/>
          <w:b/>
          <w:sz w:val="24"/>
          <w:szCs w:val="24"/>
        </w:rPr>
        <w:t xml:space="preserve">Próba szczelności instalacji  </w:t>
      </w:r>
    </w:p>
    <w:p w:rsidR="006F0D9F" w:rsidRDefault="00886DDE" w:rsidP="006F0D9F">
      <w:pPr>
        <w:pStyle w:val="Akapitzlist"/>
        <w:shd w:val="clear" w:color="auto" w:fill="FFFFFF"/>
        <w:spacing w:line="312" w:lineRule="auto"/>
        <w:ind w:left="176" w:hanging="1593"/>
        <w:jc w:val="both"/>
        <w:rPr>
          <w:rFonts w:ascii="Book Antiqua" w:hAnsi="Book Antiqua"/>
          <w:sz w:val="24"/>
          <w:szCs w:val="24"/>
        </w:rPr>
      </w:pPr>
      <w:r w:rsidRPr="006F0D9F">
        <w:rPr>
          <w:rFonts w:ascii="Book Antiqua" w:hAnsi="Book Antiqua"/>
          <w:sz w:val="24"/>
          <w:szCs w:val="24"/>
        </w:rPr>
        <w:t xml:space="preserve"> </w:t>
      </w:r>
      <w:r w:rsidR="006F0D9F">
        <w:rPr>
          <w:rFonts w:ascii="Book Antiqua" w:hAnsi="Book Antiqua"/>
          <w:sz w:val="24"/>
          <w:szCs w:val="24"/>
        </w:rPr>
        <w:t xml:space="preserve">                              </w:t>
      </w:r>
      <w:r w:rsidRPr="006F0D9F">
        <w:rPr>
          <w:rFonts w:ascii="Book Antiqua" w:hAnsi="Book Antiqua"/>
          <w:sz w:val="24"/>
          <w:szCs w:val="24"/>
        </w:rPr>
        <w:t>Próbie  szczelności  należy  poddać  z</w:t>
      </w:r>
      <w:r w:rsidR="0026146D" w:rsidRPr="006F0D9F">
        <w:rPr>
          <w:rFonts w:ascii="Book Antiqua" w:hAnsi="Book Antiqua"/>
          <w:sz w:val="24"/>
          <w:szCs w:val="24"/>
        </w:rPr>
        <w:t xml:space="preserve">amontowane  rurociągi  wraz  z </w:t>
      </w:r>
      <w:r w:rsidRPr="006F0D9F">
        <w:rPr>
          <w:rFonts w:ascii="Book Antiqua" w:hAnsi="Book Antiqua"/>
          <w:sz w:val="24"/>
          <w:szCs w:val="24"/>
        </w:rPr>
        <w:t xml:space="preserve">armaturą.  </w:t>
      </w:r>
      <w:r w:rsidR="006F0D9F">
        <w:rPr>
          <w:rFonts w:ascii="Book Antiqua" w:hAnsi="Book Antiqua"/>
          <w:sz w:val="24"/>
          <w:szCs w:val="24"/>
        </w:rPr>
        <w:t xml:space="preserve">    </w:t>
      </w:r>
    </w:p>
    <w:p w:rsidR="00886DDE" w:rsidRPr="006F0D9F" w:rsidRDefault="006F0D9F" w:rsidP="006F0D9F">
      <w:pPr>
        <w:pStyle w:val="Akapitzlist"/>
        <w:shd w:val="clear" w:color="auto" w:fill="FFFFFF"/>
        <w:spacing w:line="312" w:lineRule="auto"/>
        <w:ind w:left="176" w:hanging="1593"/>
        <w:jc w:val="both"/>
        <w:rPr>
          <w:rFonts w:ascii="Book Antiqua" w:hAnsi="Book Antiqua"/>
          <w:b/>
          <w:sz w:val="24"/>
          <w:szCs w:val="24"/>
        </w:rPr>
      </w:pPr>
      <w:r>
        <w:rPr>
          <w:rFonts w:ascii="Book Antiqua" w:hAnsi="Book Antiqua"/>
          <w:sz w:val="24"/>
          <w:szCs w:val="24"/>
        </w:rPr>
        <w:t xml:space="preserve">                                  </w:t>
      </w:r>
      <w:r w:rsidR="00886DDE" w:rsidRPr="006F0D9F">
        <w:rPr>
          <w:rFonts w:ascii="Book Antiqua" w:hAnsi="Book Antiqua"/>
          <w:sz w:val="24"/>
          <w:szCs w:val="24"/>
        </w:rPr>
        <w:t xml:space="preserve">Czynności  przy  wykonaniu  próby szczelności: </w:t>
      </w:r>
    </w:p>
    <w:p w:rsidR="00886DDE" w:rsidRPr="00886DDE" w:rsidRDefault="00886DDE" w:rsidP="00465D75">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napełnienie instalacji wodą, podłączenie pompy wytworzenia ciśnienia i utrzymania go przez 15minut, </w:t>
      </w:r>
    </w:p>
    <w:p w:rsidR="00380D9F" w:rsidRDefault="00886DDE" w:rsidP="00380D9F">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sprawdzenie szczelności wszystkich połączeń i dławic, uszczelnienie armatury. </w:t>
      </w:r>
    </w:p>
    <w:p w:rsidR="00380D9F" w:rsidRPr="00380D9F" w:rsidRDefault="00380D9F" w:rsidP="00380D9F">
      <w:pPr>
        <w:spacing w:line="312" w:lineRule="auto"/>
        <w:ind w:firstLine="708"/>
        <w:jc w:val="both"/>
        <w:rPr>
          <w:rFonts w:ascii="Book Antiqua" w:hAnsi="Book Antiqua"/>
          <w:sz w:val="24"/>
          <w:szCs w:val="24"/>
        </w:rPr>
      </w:pPr>
      <w:r w:rsidRPr="00380D9F">
        <w:rPr>
          <w:rFonts w:ascii="Book Antiqua" w:hAnsi="Book Antiqua"/>
          <w:sz w:val="24"/>
          <w:szCs w:val="24"/>
        </w:rPr>
        <w:t>Instalację wodociągową należy poddać badanio</w:t>
      </w:r>
      <w:r w:rsidR="001A186B">
        <w:rPr>
          <w:rFonts w:ascii="Book Antiqua" w:hAnsi="Book Antiqua"/>
          <w:sz w:val="24"/>
          <w:szCs w:val="24"/>
        </w:rPr>
        <w:t>m na szczelność na ciśnienie 1.0</w:t>
      </w:r>
      <w:r w:rsidRPr="00380D9F">
        <w:rPr>
          <w:rFonts w:ascii="Book Antiqua" w:hAnsi="Book Antiqua"/>
          <w:sz w:val="24"/>
          <w:szCs w:val="24"/>
        </w:rPr>
        <w:t xml:space="preserve"> </w:t>
      </w:r>
      <w:proofErr w:type="spellStart"/>
      <w:r w:rsidRPr="00380D9F">
        <w:rPr>
          <w:rFonts w:ascii="Book Antiqua" w:hAnsi="Book Antiqua"/>
          <w:sz w:val="24"/>
          <w:szCs w:val="24"/>
        </w:rPr>
        <w:t>MPa</w:t>
      </w:r>
      <w:proofErr w:type="spellEnd"/>
      <w:r w:rsidRPr="00380D9F">
        <w:rPr>
          <w:rFonts w:ascii="Book Antiqua" w:hAnsi="Book Antiqua"/>
          <w:sz w:val="24"/>
          <w:szCs w:val="24"/>
        </w:rPr>
        <w:t>, instalację uważa się za szc</w:t>
      </w:r>
      <w:r w:rsidR="001A186B">
        <w:rPr>
          <w:rFonts w:ascii="Book Antiqua" w:hAnsi="Book Antiqua"/>
          <w:sz w:val="24"/>
          <w:szCs w:val="24"/>
        </w:rPr>
        <w:t>zelną, jeżeli manometr w ciągu 3</w:t>
      </w:r>
      <w:r w:rsidRPr="00380D9F">
        <w:rPr>
          <w:rFonts w:ascii="Book Antiqua" w:hAnsi="Book Antiqua"/>
          <w:sz w:val="24"/>
          <w:szCs w:val="24"/>
        </w:rPr>
        <w:t>0 minut nie wykazuje spadku ciśnienia.</w:t>
      </w:r>
    </w:p>
    <w:p w:rsidR="00380D9F" w:rsidRPr="00380D9F" w:rsidRDefault="00380D9F" w:rsidP="00380D9F">
      <w:pPr>
        <w:spacing w:line="312" w:lineRule="auto"/>
        <w:ind w:firstLine="708"/>
        <w:jc w:val="both"/>
        <w:rPr>
          <w:rFonts w:ascii="Book Antiqua" w:hAnsi="Book Antiqua"/>
          <w:sz w:val="24"/>
          <w:szCs w:val="24"/>
        </w:rPr>
      </w:pPr>
      <w:r w:rsidRPr="00380D9F">
        <w:rPr>
          <w:rFonts w:ascii="Book Antiqua" w:hAnsi="Book Antiqua"/>
          <w:sz w:val="24"/>
          <w:szCs w:val="24"/>
        </w:rPr>
        <w:t xml:space="preserve">Badania szczelności należy wykonywać w temperaturze powietrza wewnętrznego powyżej </w:t>
      </w:r>
      <w:smartTag w:uri="urn:schemas-microsoft-com:office:smarttags" w:element="metricconverter">
        <w:smartTagPr>
          <w:attr w:name="ProductID" w:val="0ﾰC"/>
        </w:smartTagPr>
        <w:r w:rsidRPr="00380D9F">
          <w:rPr>
            <w:rFonts w:ascii="Book Antiqua" w:hAnsi="Book Antiqua"/>
            <w:sz w:val="24"/>
            <w:szCs w:val="24"/>
          </w:rPr>
          <w:t>0°C</w:t>
        </w:r>
      </w:smartTag>
      <w:r w:rsidRPr="00380D9F">
        <w:rPr>
          <w:rFonts w:ascii="Book Antiqua" w:hAnsi="Book Antiqua"/>
          <w:sz w:val="24"/>
          <w:szCs w:val="24"/>
        </w:rPr>
        <w:t>.</w:t>
      </w:r>
    </w:p>
    <w:p w:rsidR="00380D9F" w:rsidRPr="00380D9F" w:rsidRDefault="00380D9F" w:rsidP="00380D9F">
      <w:pPr>
        <w:spacing w:line="312" w:lineRule="auto"/>
        <w:ind w:firstLine="708"/>
        <w:jc w:val="both"/>
        <w:rPr>
          <w:rFonts w:ascii="Book Antiqua" w:hAnsi="Book Antiqua"/>
          <w:sz w:val="24"/>
          <w:szCs w:val="24"/>
        </w:rPr>
      </w:pPr>
      <w:r w:rsidRPr="00380D9F">
        <w:rPr>
          <w:rFonts w:ascii="Book Antiqua" w:hAnsi="Book Antiqua"/>
          <w:sz w:val="24"/>
          <w:szCs w:val="24"/>
        </w:rPr>
        <w:t>Po przeprowadzeniu badań ciśnieniowych całą instalację należy dwukrotnie przepłukać wodą i przeprowadzić dezynfekcję.</w:t>
      </w:r>
    </w:p>
    <w:p w:rsidR="00380D9F" w:rsidRPr="00380D9F" w:rsidRDefault="00380D9F" w:rsidP="00380D9F">
      <w:pPr>
        <w:spacing w:line="312" w:lineRule="auto"/>
        <w:ind w:firstLine="708"/>
        <w:jc w:val="both"/>
        <w:rPr>
          <w:rFonts w:ascii="Book Antiqua" w:hAnsi="Book Antiqua"/>
          <w:sz w:val="24"/>
          <w:szCs w:val="24"/>
        </w:rPr>
      </w:pPr>
      <w:r w:rsidRPr="00380D9F">
        <w:rPr>
          <w:rFonts w:ascii="Book Antiqua" w:hAnsi="Book Antiqua"/>
          <w:sz w:val="24"/>
          <w:szCs w:val="24"/>
        </w:rPr>
        <w:t>W czasie próby należy sprawdzić szczelność zamykania zaworów, kurków oraz połączeń. Z przeprowadzonych prób szczelności instalacji wodociągowej należy spisać protokół stwierdzający spełnienie wymaganych warunków</w:t>
      </w:r>
    </w:p>
    <w:p w:rsidR="007E435A" w:rsidRPr="006F0D9F" w:rsidRDefault="007E435A" w:rsidP="00465D75">
      <w:pPr>
        <w:shd w:val="clear" w:color="auto" w:fill="FFFFFF"/>
        <w:spacing w:line="312" w:lineRule="auto"/>
        <w:ind w:firstLine="709"/>
        <w:jc w:val="both"/>
        <w:rPr>
          <w:rFonts w:ascii="Book Antiqua" w:hAnsi="Book Antiqua"/>
          <w:szCs w:val="24"/>
        </w:rPr>
      </w:pPr>
    </w:p>
    <w:p w:rsidR="00886DDE" w:rsidRPr="0026146D" w:rsidRDefault="00886DDE" w:rsidP="00365F16">
      <w:pPr>
        <w:pStyle w:val="Nagwek1"/>
        <w:numPr>
          <w:ilvl w:val="1"/>
          <w:numId w:val="1"/>
        </w:numPr>
        <w:spacing w:before="0" w:line="312" w:lineRule="auto"/>
        <w:rPr>
          <w:rFonts w:ascii="Book Antiqua" w:hAnsi="Book Antiqua"/>
          <w:color w:val="auto"/>
          <w:sz w:val="24"/>
          <w:szCs w:val="24"/>
        </w:rPr>
      </w:pPr>
      <w:bookmarkStart w:id="19" w:name="_Toc465084719"/>
      <w:r w:rsidRPr="0026146D">
        <w:rPr>
          <w:rFonts w:ascii="Book Antiqua" w:hAnsi="Book Antiqua"/>
          <w:color w:val="auto"/>
          <w:sz w:val="24"/>
          <w:szCs w:val="24"/>
        </w:rPr>
        <w:t xml:space="preserve">KONTROLA </w:t>
      </w:r>
      <w:r w:rsidR="00294F4F">
        <w:rPr>
          <w:rFonts w:ascii="Book Antiqua" w:hAnsi="Book Antiqua"/>
          <w:color w:val="auto"/>
          <w:sz w:val="24"/>
          <w:szCs w:val="24"/>
        </w:rPr>
        <w:t xml:space="preserve"> </w:t>
      </w:r>
      <w:r w:rsidRPr="0026146D">
        <w:rPr>
          <w:rFonts w:ascii="Book Antiqua" w:hAnsi="Book Antiqua"/>
          <w:color w:val="auto"/>
          <w:sz w:val="24"/>
          <w:szCs w:val="24"/>
        </w:rPr>
        <w:t>JAKOŚCI</w:t>
      </w:r>
      <w:r w:rsidR="00294F4F">
        <w:rPr>
          <w:rFonts w:ascii="Book Antiqua" w:hAnsi="Book Antiqua"/>
          <w:color w:val="auto"/>
          <w:sz w:val="24"/>
          <w:szCs w:val="24"/>
        </w:rPr>
        <w:t xml:space="preserve"> </w:t>
      </w:r>
      <w:r w:rsidRPr="0026146D">
        <w:rPr>
          <w:rFonts w:ascii="Book Antiqua" w:hAnsi="Book Antiqua"/>
          <w:color w:val="auto"/>
          <w:sz w:val="24"/>
          <w:szCs w:val="24"/>
        </w:rPr>
        <w:t xml:space="preserve"> ROBÓT</w:t>
      </w:r>
      <w:bookmarkEnd w:id="19"/>
    </w:p>
    <w:p w:rsidR="00886DDE" w:rsidRPr="0026146D" w:rsidRDefault="00886DDE" w:rsidP="00365F16">
      <w:pPr>
        <w:pStyle w:val="Akapitzlist"/>
        <w:numPr>
          <w:ilvl w:val="1"/>
          <w:numId w:val="7"/>
        </w:numPr>
        <w:shd w:val="clear" w:color="auto" w:fill="FFFFFF"/>
        <w:spacing w:line="312" w:lineRule="auto"/>
        <w:ind w:left="1134"/>
        <w:jc w:val="both"/>
        <w:rPr>
          <w:rFonts w:ascii="Book Antiqua" w:hAnsi="Book Antiqua"/>
          <w:b/>
          <w:sz w:val="24"/>
          <w:szCs w:val="24"/>
        </w:rPr>
      </w:pPr>
      <w:r w:rsidRPr="0026146D">
        <w:rPr>
          <w:rFonts w:ascii="Book Antiqua" w:hAnsi="Book Antiqua"/>
          <w:b/>
          <w:sz w:val="24"/>
          <w:szCs w:val="24"/>
        </w:rPr>
        <w:t xml:space="preserve">OGÓLNE ZASADY </w:t>
      </w:r>
    </w:p>
    <w:p w:rsidR="0026146D" w:rsidRDefault="00886DDE" w:rsidP="00465D75">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Ogólne zasady kontroli jakości podano w części „Wymagania ogólne” pkt</w:t>
      </w:r>
      <w:r w:rsidR="009643E8">
        <w:rPr>
          <w:rFonts w:ascii="Book Antiqua" w:hAnsi="Book Antiqua"/>
          <w:sz w:val="24"/>
          <w:szCs w:val="24"/>
        </w:rPr>
        <w:t>.</w:t>
      </w:r>
      <w:r w:rsidRPr="00886DDE">
        <w:rPr>
          <w:rFonts w:ascii="Book Antiqua" w:hAnsi="Book Antiqua"/>
          <w:sz w:val="24"/>
          <w:szCs w:val="24"/>
        </w:rPr>
        <w:t xml:space="preserve"> 6 specyfikacji technicznej   </w:t>
      </w:r>
    </w:p>
    <w:p w:rsidR="00F050FA" w:rsidRPr="001A186B" w:rsidRDefault="00F050FA" w:rsidP="00465D75">
      <w:pPr>
        <w:shd w:val="clear" w:color="auto" w:fill="FFFFFF"/>
        <w:spacing w:line="312" w:lineRule="auto"/>
        <w:ind w:firstLine="709"/>
        <w:jc w:val="both"/>
        <w:rPr>
          <w:rFonts w:ascii="Book Antiqua" w:hAnsi="Book Antiqua"/>
          <w:sz w:val="4"/>
          <w:szCs w:val="24"/>
        </w:rPr>
      </w:pPr>
    </w:p>
    <w:p w:rsidR="00886DDE" w:rsidRPr="0026146D" w:rsidRDefault="00886DDE" w:rsidP="00365F16">
      <w:pPr>
        <w:pStyle w:val="Akapitzlist"/>
        <w:numPr>
          <w:ilvl w:val="1"/>
          <w:numId w:val="7"/>
        </w:numPr>
        <w:shd w:val="clear" w:color="auto" w:fill="FFFFFF"/>
        <w:spacing w:line="312" w:lineRule="auto"/>
        <w:ind w:left="1134"/>
        <w:jc w:val="both"/>
        <w:rPr>
          <w:rFonts w:ascii="Book Antiqua" w:hAnsi="Book Antiqua"/>
          <w:b/>
          <w:sz w:val="24"/>
          <w:szCs w:val="24"/>
        </w:rPr>
      </w:pPr>
      <w:r w:rsidRPr="0026146D">
        <w:rPr>
          <w:rFonts w:ascii="Book Antiqua" w:hAnsi="Book Antiqua"/>
          <w:b/>
          <w:sz w:val="24"/>
          <w:szCs w:val="24"/>
        </w:rPr>
        <w:t xml:space="preserve">KONTROLA, POMIARY I BADANIA </w:t>
      </w:r>
    </w:p>
    <w:p w:rsidR="00886DDE" w:rsidRPr="0026146D" w:rsidRDefault="00886DDE" w:rsidP="00465D75">
      <w:pPr>
        <w:shd w:val="clear" w:color="auto" w:fill="FFFFFF"/>
        <w:spacing w:line="312" w:lineRule="auto"/>
        <w:ind w:left="567" w:hanging="567"/>
        <w:jc w:val="both"/>
        <w:rPr>
          <w:rFonts w:ascii="Book Antiqua" w:hAnsi="Book Antiqua"/>
          <w:b/>
          <w:sz w:val="24"/>
          <w:szCs w:val="24"/>
        </w:rPr>
      </w:pPr>
      <w:r w:rsidRPr="0026146D">
        <w:rPr>
          <w:rFonts w:ascii="Book Antiqua" w:hAnsi="Book Antiqua"/>
          <w:b/>
          <w:sz w:val="24"/>
          <w:szCs w:val="24"/>
        </w:rPr>
        <w:t xml:space="preserve">Badania przed przystąpieniem do robót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Przed przystąpieniem do robót Wykonawca powinien wykonać badania mające na celu: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określenie stanu konstrukcji (obiekt odpowiada warunkom zgodnym z przepisami bezpieczeństwa pracy do prowadzenia robót instalacyjnych),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ustalenie sposobu zabezpieczenia konstrukcji przed zniszczeniem,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ustalenie sposobu wykonywania mocowań,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ustalenie metod prowadzenia robót i ich kontroli w czasie trwania budowy. </w:t>
      </w:r>
    </w:p>
    <w:p w:rsidR="00886DDE" w:rsidRPr="006F0D9F" w:rsidRDefault="00886DDE" w:rsidP="00465D75">
      <w:pPr>
        <w:shd w:val="clear" w:color="auto" w:fill="FFFFFF"/>
        <w:spacing w:line="312" w:lineRule="auto"/>
        <w:ind w:left="567" w:hanging="567"/>
        <w:jc w:val="both"/>
        <w:rPr>
          <w:rFonts w:ascii="Book Antiqua" w:hAnsi="Book Antiqua"/>
          <w:sz w:val="16"/>
          <w:szCs w:val="24"/>
        </w:rPr>
      </w:pPr>
    </w:p>
    <w:p w:rsidR="00886DDE" w:rsidRPr="0026146D" w:rsidRDefault="00886DDE" w:rsidP="00465D75">
      <w:pPr>
        <w:shd w:val="clear" w:color="auto" w:fill="FFFFFF"/>
        <w:spacing w:line="312" w:lineRule="auto"/>
        <w:ind w:left="567" w:hanging="567"/>
        <w:jc w:val="both"/>
        <w:rPr>
          <w:rFonts w:ascii="Book Antiqua" w:hAnsi="Book Antiqua"/>
          <w:b/>
          <w:sz w:val="24"/>
          <w:szCs w:val="24"/>
        </w:rPr>
      </w:pPr>
      <w:r w:rsidRPr="0026146D">
        <w:rPr>
          <w:rFonts w:ascii="Book Antiqua" w:hAnsi="Book Antiqua"/>
          <w:b/>
          <w:sz w:val="24"/>
          <w:szCs w:val="24"/>
        </w:rPr>
        <w:t xml:space="preserve">Kontrola, pomiary i badania w czasie robót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Wykonawca jest zobowiązany do stałej i systematycznej kontroli prowadzonych robót w zakresie i z częstotliwością zaakceptowaną przez </w:t>
      </w:r>
      <w:r w:rsidR="0026146D">
        <w:rPr>
          <w:rFonts w:ascii="Book Antiqua" w:hAnsi="Book Antiqua"/>
          <w:sz w:val="24"/>
          <w:szCs w:val="24"/>
        </w:rPr>
        <w:t>Inspektora Nadzoru</w:t>
      </w:r>
      <w:r w:rsidRPr="00886DDE">
        <w:rPr>
          <w:rFonts w:ascii="Book Antiqua" w:hAnsi="Book Antiqua"/>
          <w:sz w:val="24"/>
          <w:szCs w:val="24"/>
        </w:rPr>
        <w:t xml:space="preserve"> w oparciu o normę BN-83/8836-02 [53], PN-81/B-10725 [11] i PN-91/B-10728 [13].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W szczególności kontrola powinna obejmować: </w:t>
      </w:r>
    </w:p>
    <w:p w:rsidR="00886DDE" w:rsidRPr="00886DDE" w:rsidRDefault="00886DDE" w:rsidP="001A186B">
      <w:pPr>
        <w:shd w:val="clear" w:color="auto" w:fill="FFFFFF"/>
        <w:spacing w:line="312" w:lineRule="auto"/>
        <w:ind w:left="284" w:hanging="284"/>
        <w:jc w:val="both"/>
        <w:rPr>
          <w:rFonts w:ascii="Book Antiqua" w:hAnsi="Book Antiqua"/>
          <w:sz w:val="24"/>
          <w:szCs w:val="24"/>
        </w:rPr>
      </w:pPr>
      <w:r w:rsidRPr="00886DDE">
        <w:rPr>
          <w:rFonts w:ascii="Book Antiqua" w:hAnsi="Book Antiqua"/>
          <w:sz w:val="24"/>
          <w:szCs w:val="24"/>
        </w:rPr>
        <w:t>-  sprawdzenie rzędnych założonych ław celowniczych  w nawiązaniu do podanych na placu budowy  stałych punktów niwelacyjnych z dokładnością odczytu do 1</w:t>
      </w:r>
      <w:r w:rsidR="001A186B">
        <w:rPr>
          <w:rFonts w:ascii="Book Antiqua" w:hAnsi="Book Antiqua"/>
          <w:sz w:val="24"/>
          <w:szCs w:val="24"/>
        </w:rPr>
        <w:t>m</w:t>
      </w:r>
      <w:r w:rsidRPr="00886DDE">
        <w:rPr>
          <w:rFonts w:ascii="Book Antiqua" w:hAnsi="Book Antiqua"/>
          <w:sz w:val="24"/>
          <w:szCs w:val="24"/>
        </w:rPr>
        <w:t xml:space="preserve"> mm,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sprawdzenie metod wykonywania wykopów,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zbadanie materiałów i elementów obudowy pod kątem ich zgodności z cechami podanymi w dokumentacji technicznej i warunkami technicznymi podanymi przez wytwórcę,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zachowania warunków bezpieczeństwa pracy,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zabezpieczenia wykopów przed zalaniem wodą,  </w:t>
      </w:r>
    </w:p>
    <w:p w:rsidR="00886DDE" w:rsidRPr="00886DDE" w:rsidRDefault="0026146D" w:rsidP="00465D75">
      <w:pPr>
        <w:shd w:val="clear" w:color="auto" w:fill="FFFFFF"/>
        <w:spacing w:line="312" w:lineRule="auto"/>
        <w:ind w:left="567" w:hanging="567"/>
        <w:jc w:val="both"/>
        <w:rPr>
          <w:rFonts w:ascii="Book Antiqua" w:hAnsi="Book Antiqua"/>
          <w:sz w:val="24"/>
          <w:szCs w:val="24"/>
        </w:rPr>
      </w:pPr>
      <w:r>
        <w:rPr>
          <w:rFonts w:ascii="Book Antiqua" w:hAnsi="Book Antiqua"/>
          <w:sz w:val="24"/>
          <w:szCs w:val="24"/>
        </w:rPr>
        <w:t xml:space="preserve">- </w:t>
      </w:r>
      <w:r w:rsidR="00886DDE" w:rsidRPr="00886DDE">
        <w:rPr>
          <w:rFonts w:ascii="Book Antiqua" w:hAnsi="Book Antiqua"/>
          <w:sz w:val="24"/>
          <w:szCs w:val="24"/>
        </w:rPr>
        <w:t xml:space="preserve">badanie prawidłowości podłoża naturalnego, w tym głównie jego nienaruszalności, wilgotności i zgodności z określonym w dokumentacji,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i pomiary szerokości, grubości i zagęszczenia wykonanego podłoża wzmocnionego z kruszywa lub betonu,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w </w:t>
      </w:r>
      <w:r w:rsidR="00CC11F9">
        <w:rPr>
          <w:rFonts w:ascii="Book Antiqua" w:hAnsi="Book Antiqua"/>
          <w:sz w:val="24"/>
          <w:szCs w:val="24"/>
        </w:rPr>
        <w:t xml:space="preserve">zakresie </w:t>
      </w:r>
      <w:r w:rsidRPr="00886DDE">
        <w:rPr>
          <w:rFonts w:ascii="Book Antiqua" w:hAnsi="Book Antiqua"/>
          <w:sz w:val="24"/>
          <w:szCs w:val="24"/>
        </w:rPr>
        <w:t xml:space="preserve">zgodności z dokumentacją techniczną i warunkami określonymi  w odpowiednich normach przedmiotowych lub warunkami technicznymi wytwórni  materiałów, ewentualnie innymi umownymi warunkami,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głębokości ułożenia przewodu, jego odległości od budowli </w:t>
      </w:r>
      <w:r w:rsidR="0026146D">
        <w:rPr>
          <w:rFonts w:ascii="Book Antiqua" w:hAnsi="Book Antiqua"/>
          <w:sz w:val="24"/>
          <w:szCs w:val="24"/>
        </w:rPr>
        <w:t>sąsiadujących i ich zabezpiecze</w:t>
      </w:r>
      <w:r w:rsidRPr="00886DDE">
        <w:rPr>
          <w:rFonts w:ascii="Book Antiqua" w:hAnsi="Book Antiqua"/>
          <w:sz w:val="24"/>
          <w:szCs w:val="24"/>
        </w:rPr>
        <w:t xml:space="preserve">nia,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ułożenia przewodu na podłożu,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odchylenia osi przewodu i jego spadku,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lastRenderedPageBreak/>
        <w:t xml:space="preserve">-  badanie zastosowanych złączy i ich uszczelnienie, </w:t>
      </w:r>
    </w:p>
    <w:p w:rsidR="00886DDE" w:rsidRPr="00886DDE" w:rsidRDefault="0026146D" w:rsidP="00465D75">
      <w:pPr>
        <w:shd w:val="clear" w:color="auto" w:fill="FFFFFF"/>
        <w:spacing w:line="312" w:lineRule="auto"/>
        <w:ind w:left="567" w:hanging="567"/>
        <w:jc w:val="both"/>
        <w:rPr>
          <w:rFonts w:ascii="Book Antiqua" w:hAnsi="Book Antiqua"/>
          <w:sz w:val="24"/>
          <w:szCs w:val="24"/>
        </w:rPr>
      </w:pPr>
      <w:r>
        <w:rPr>
          <w:rFonts w:ascii="Book Antiqua" w:hAnsi="Book Antiqua"/>
          <w:sz w:val="24"/>
          <w:szCs w:val="24"/>
        </w:rPr>
        <w:t>-</w:t>
      </w:r>
      <w:r w:rsidR="00886DDE" w:rsidRPr="00886DDE">
        <w:rPr>
          <w:rFonts w:ascii="Book Antiqua" w:hAnsi="Book Antiqua"/>
          <w:sz w:val="24"/>
          <w:szCs w:val="24"/>
        </w:rPr>
        <w:t xml:space="preserve">badanie zmiany kierunków przewodu i ich zabezpieczenia przed przemieszczaniem,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badanie zabezpieczenia przewodu przy przejściu pod drogami (rury ochronne</w:t>
      </w:r>
      <w:r w:rsidR="00905C09">
        <w:rPr>
          <w:rFonts w:ascii="Book Antiqua" w:hAnsi="Book Antiqua"/>
          <w:sz w:val="24"/>
          <w:szCs w:val="24"/>
        </w:rPr>
        <w:t>)</w:t>
      </w:r>
      <w:r w:rsidRPr="00886DDE">
        <w:rPr>
          <w:rFonts w:ascii="Book Antiqua" w:hAnsi="Book Antiqua"/>
          <w:sz w:val="24"/>
          <w:szCs w:val="24"/>
        </w:rPr>
        <w:t>,</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zabezpieczenia przed korozją i prądami błądzącymi,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szczelności całego przewodu,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badanie warstwy ochronnej zasypu przewodu, </w:t>
      </w:r>
    </w:p>
    <w:p w:rsid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badanie zasypu przewodu do powierzchni te</w:t>
      </w:r>
      <w:r w:rsidR="00905C09">
        <w:rPr>
          <w:rFonts w:ascii="Book Antiqua" w:hAnsi="Book Antiqua"/>
          <w:sz w:val="24"/>
          <w:szCs w:val="24"/>
        </w:rPr>
        <w:t xml:space="preserve">renu poprzez badanie wskaźników </w:t>
      </w:r>
      <w:r w:rsidRPr="00886DDE">
        <w:rPr>
          <w:rFonts w:ascii="Book Antiqua" w:hAnsi="Book Antiqua"/>
          <w:sz w:val="24"/>
          <w:szCs w:val="24"/>
        </w:rPr>
        <w:t xml:space="preserve">zagęszczenia poszczególnych jego warstw. </w:t>
      </w:r>
    </w:p>
    <w:p w:rsidR="00465D75" w:rsidRPr="0003073F" w:rsidRDefault="00465D75" w:rsidP="00465D75">
      <w:pPr>
        <w:shd w:val="clear" w:color="auto" w:fill="FFFFFF"/>
        <w:spacing w:line="312" w:lineRule="auto"/>
        <w:ind w:left="567" w:hanging="567"/>
        <w:jc w:val="both"/>
        <w:rPr>
          <w:rFonts w:ascii="Book Antiqua" w:hAnsi="Book Antiqua"/>
          <w:szCs w:val="24"/>
        </w:rPr>
      </w:pPr>
    </w:p>
    <w:p w:rsidR="00886DDE" w:rsidRPr="0003073F" w:rsidRDefault="00886DDE" w:rsidP="00365F16">
      <w:pPr>
        <w:pStyle w:val="Nagwek1"/>
        <w:numPr>
          <w:ilvl w:val="1"/>
          <w:numId w:val="1"/>
        </w:numPr>
        <w:spacing w:before="0" w:line="312" w:lineRule="auto"/>
        <w:rPr>
          <w:rFonts w:ascii="Book Antiqua" w:hAnsi="Book Antiqua"/>
          <w:color w:val="auto"/>
          <w:sz w:val="24"/>
          <w:szCs w:val="24"/>
        </w:rPr>
      </w:pPr>
      <w:bookmarkStart w:id="20" w:name="_Toc465084720"/>
      <w:r w:rsidRPr="0003073F">
        <w:rPr>
          <w:rFonts w:ascii="Book Antiqua" w:hAnsi="Book Antiqua"/>
          <w:color w:val="auto"/>
          <w:sz w:val="24"/>
          <w:szCs w:val="24"/>
        </w:rPr>
        <w:t>OBMIAR ROBÓT</w:t>
      </w:r>
      <w:bookmarkEnd w:id="20"/>
    </w:p>
    <w:p w:rsidR="00886DDE" w:rsidRPr="0003073F" w:rsidRDefault="0003073F" w:rsidP="00465D75">
      <w:pPr>
        <w:shd w:val="clear" w:color="auto" w:fill="FFFFFF"/>
        <w:spacing w:line="312" w:lineRule="auto"/>
        <w:ind w:left="567" w:firstLine="709"/>
        <w:jc w:val="both"/>
        <w:rPr>
          <w:rFonts w:ascii="Book Antiqua" w:hAnsi="Book Antiqua"/>
          <w:sz w:val="24"/>
          <w:szCs w:val="24"/>
        </w:rPr>
      </w:pPr>
      <w:r w:rsidRPr="0003073F">
        <w:rPr>
          <w:rFonts w:ascii="Book Antiqua" w:hAnsi="Book Antiqua"/>
          <w:sz w:val="24"/>
          <w:szCs w:val="24"/>
        </w:rPr>
        <w:t>7.1.</w:t>
      </w:r>
      <w:r w:rsidR="00886DDE" w:rsidRPr="0003073F">
        <w:rPr>
          <w:rFonts w:ascii="Book Antiqua" w:hAnsi="Book Antiqua"/>
          <w:sz w:val="24"/>
          <w:szCs w:val="24"/>
        </w:rPr>
        <w:t xml:space="preserve"> Ogóln</w:t>
      </w:r>
      <w:r w:rsidR="006F0D9F" w:rsidRPr="0003073F">
        <w:rPr>
          <w:rFonts w:ascii="Book Antiqua" w:hAnsi="Book Antiqua"/>
          <w:sz w:val="24"/>
          <w:szCs w:val="24"/>
        </w:rPr>
        <w:t>e zasady obmiaru robót.</w:t>
      </w:r>
    </w:p>
    <w:p w:rsidR="0003073F" w:rsidRPr="0003073F" w:rsidRDefault="0003073F" w:rsidP="00465D75">
      <w:pPr>
        <w:shd w:val="clear" w:color="auto" w:fill="FFFFFF"/>
        <w:spacing w:line="312" w:lineRule="auto"/>
        <w:ind w:left="567" w:firstLine="709"/>
        <w:jc w:val="both"/>
        <w:rPr>
          <w:rFonts w:ascii="Book Antiqua" w:hAnsi="Book Antiqua"/>
          <w:sz w:val="8"/>
          <w:szCs w:val="24"/>
        </w:rPr>
      </w:pPr>
    </w:p>
    <w:p w:rsidR="0003073F" w:rsidRPr="0003073F" w:rsidRDefault="0003073F" w:rsidP="0003073F">
      <w:pPr>
        <w:pStyle w:val="Tekstpodstawowywcity21"/>
        <w:numPr>
          <w:ilvl w:val="12"/>
          <w:numId w:val="0"/>
        </w:numPr>
        <w:spacing w:before="0" w:line="360" w:lineRule="auto"/>
        <w:jc w:val="both"/>
        <w:rPr>
          <w:rFonts w:ascii="Book Antiqua" w:hAnsi="Book Antiqua"/>
          <w:sz w:val="24"/>
          <w:szCs w:val="24"/>
        </w:rPr>
      </w:pPr>
      <w:r w:rsidRPr="0003073F">
        <w:rPr>
          <w:rFonts w:ascii="Book Antiqua" w:hAnsi="Book Antiqua"/>
          <w:sz w:val="24"/>
          <w:szCs w:val="24"/>
        </w:rPr>
        <w:t xml:space="preserve">    Obmiar robót będzie określał  faktyczny zakre</w:t>
      </w:r>
      <w:r>
        <w:rPr>
          <w:rFonts w:ascii="Book Antiqua" w:hAnsi="Book Antiqua"/>
          <w:sz w:val="24"/>
          <w:szCs w:val="24"/>
        </w:rPr>
        <w:t>s wykonywanych robót zgodnie z ST</w:t>
      </w:r>
      <w:r w:rsidRPr="0003073F">
        <w:rPr>
          <w:rFonts w:ascii="Book Antiqua" w:hAnsi="Book Antiqua"/>
          <w:sz w:val="24"/>
          <w:szCs w:val="24"/>
        </w:rPr>
        <w:t xml:space="preserve"> i Dokumentacją projektową, w jednostkach ustalonych w kosztorysie. Obmiaru robót dokonuje Wykonawca po pisemnym powiadomieniu Inspektora o zakresie obmierzanych robót i terminie obmiaru, co najmniej na 3 dni przed tym terminem. Wyniki obmiaru będą wpisane do księgi obmiarów. Jakikolwiek błąd lub przeoczenie (opuszczenie) w ilościach podanych w koszto</w:t>
      </w:r>
      <w:r>
        <w:rPr>
          <w:rFonts w:ascii="Book Antiqua" w:hAnsi="Book Antiqua"/>
          <w:sz w:val="24"/>
          <w:szCs w:val="24"/>
        </w:rPr>
        <w:t xml:space="preserve">rysie lub gdzie indziej w </w:t>
      </w:r>
      <w:r w:rsidRPr="0003073F">
        <w:rPr>
          <w:rFonts w:ascii="Book Antiqua" w:hAnsi="Book Antiqua"/>
          <w:sz w:val="24"/>
          <w:szCs w:val="24"/>
        </w:rPr>
        <w:t xml:space="preserve">ST nie zwalnia Wykonawcy od obowiązku ukończenia wszystkich robót. Błędne dane zostaną poprawione wg poleceń Inspektora na piśmie. </w:t>
      </w:r>
    </w:p>
    <w:p w:rsidR="0003073F" w:rsidRPr="0003073F" w:rsidRDefault="0003073F" w:rsidP="0003073F">
      <w:pPr>
        <w:numPr>
          <w:ilvl w:val="12"/>
          <w:numId w:val="0"/>
        </w:numPr>
        <w:spacing w:line="360" w:lineRule="auto"/>
        <w:rPr>
          <w:rFonts w:ascii="Book Antiqua" w:hAnsi="Book Antiqua"/>
          <w:b/>
          <w:sz w:val="12"/>
          <w:szCs w:val="24"/>
        </w:rPr>
      </w:pPr>
    </w:p>
    <w:p w:rsidR="0003073F" w:rsidRPr="0003073F" w:rsidRDefault="0003073F" w:rsidP="0003073F">
      <w:pPr>
        <w:rPr>
          <w:rFonts w:ascii="Book Antiqua" w:hAnsi="Book Antiqua"/>
          <w:sz w:val="24"/>
          <w:szCs w:val="24"/>
        </w:rPr>
      </w:pPr>
      <w:r w:rsidRPr="0003073F">
        <w:rPr>
          <w:rFonts w:ascii="Book Antiqua" w:hAnsi="Book Antiqua"/>
          <w:b/>
          <w:sz w:val="24"/>
          <w:szCs w:val="24"/>
        </w:rPr>
        <w:t>7.2. Zasady określania ilości robót i wyrobów (materiałów) budowlanych</w:t>
      </w:r>
    </w:p>
    <w:p w:rsidR="0003073F" w:rsidRPr="0003073F" w:rsidRDefault="0003073F" w:rsidP="0003073F">
      <w:pPr>
        <w:pStyle w:val="Nagwek"/>
        <w:tabs>
          <w:tab w:val="clear" w:pos="4536"/>
          <w:tab w:val="clear" w:pos="9072"/>
        </w:tabs>
        <w:rPr>
          <w:rFonts w:ascii="Book Antiqua" w:hAnsi="Book Antiqua"/>
          <w:sz w:val="10"/>
          <w:szCs w:val="24"/>
        </w:rPr>
      </w:pPr>
    </w:p>
    <w:p w:rsidR="0003073F" w:rsidRPr="0003073F" w:rsidRDefault="0003073F" w:rsidP="0003073F">
      <w:pPr>
        <w:pStyle w:val="Tekstpodstawowywcity3"/>
        <w:spacing w:line="360" w:lineRule="auto"/>
        <w:ind w:left="0"/>
        <w:jc w:val="both"/>
        <w:rPr>
          <w:rFonts w:ascii="Book Antiqua" w:hAnsi="Book Antiqua"/>
          <w:sz w:val="24"/>
          <w:szCs w:val="24"/>
        </w:rPr>
      </w:pPr>
      <w:r w:rsidRPr="0003073F">
        <w:rPr>
          <w:rFonts w:ascii="Book Antiqua" w:hAnsi="Book Antiqua"/>
          <w:sz w:val="24"/>
          <w:szCs w:val="24"/>
        </w:rPr>
        <w:t xml:space="preserve">     Długości i odległości pomiędzy wyszczególnionymi punktami będą obmierzone poziomo wzdłuż linii osiowej.</w:t>
      </w:r>
    </w:p>
    <w:p w:rsidR="0003073F" w:rsidRPr="0003073F" w:rsidRDefault="0003073F" w:rsidP="0003073F">
      <w:pPr>
        <w:spacing w:line="360" w:lineRule="auto"/>
        <w:jc w:val="both"/>
        <w:rPr>
          <w:rFonts w:ascii="Book Antiqua" w:hAnsi="Book Antiqua"/>
          <w:sz w:val="24"/>
          <w:szCs w:val="24"/>
        </w:rPr>
      </w:pPr>
      <w:r w:rsidRPr="0003073F">
        <w:rPr>
          <w:rFonts w:ascii="Book Antiqua" w:hAnsi="Book Antiqua"/>
          <w:sz w:val="24"/>
          <w:szCs w:val="24"/>
        </w:rPr>
        <w:t xml:space="preserve">     </w:t>
      </w:r>
      <w:r>
        <w:rPr>
          <w:rFonts w:ascii="Book Antiqua" w:hAnsi="Book Antiqua"/>
          <w:sz w:val="24"/>
          <w:szCs w:val="24"/>
        </w:rPr>
        <w:t xml:space="preserve">Jeśli </w:t>
      </w:r>
      <w:r w:rsidRPr="0003073F">
        <w:rPr>
          <w:rFonts w:ascii="Book Antiqua" w:hAnsi="Book Antiqua"/>
          <w:sz w:val="24"/>
          <w:szCs w:val="24"/>
        </w:rPr>
        <w:t>ST właściwe dla danych robót nie wymagają tego inaczej, objętości będą wyliczone  w m</w:t>
      </w:r>
      <w:r w:rsidRPr="0003073F">
        <w:rPr>
          <w:rFonts w:ascii="Book Antiqua" w:hAnsi="Book Antiqua"/>
          <w:sz w:val="24"/>
          <w:szCs w:val="24"/>
          <w:vertAlign w:val="superscript"/>
        </w:rPr>
        <w:t>3</w:t>
      </w:r>
      <w:r w:rsidRPr="0003073F">
        <w:rPr>
          <w:rFonts w:ascii="Book Antiqua" w:hAnsi="Book Antiqua"/>
          <w:sz w:val="24"/>
          <w:szCs w:val="24"/>
        </w:rPr>
        <w:t xml:space="preserve"> jako długość pomnożona przez średni przekrój. Ilości, które mają być obmierzone wagowo, będą ważone w tonach lub kilogramach zgodnie z wymaganiami SST.</w:t>
      </w:r>
    </w:p>
    <w:p w:rsidR="0003073F" w:rsidRPr="0003073F" w:rsidRDefault="0003073F" w:rsidP="0003073F">
      <w:pPr>
        <w:pStyle w:val="Tekstpodstawowywcity"/>
        <w:ind w:left="454"/>
        <w:rPr>
          <w:rFonts w:ascii="Book Antiqua" w:hAnsi="Book Antiqua"/>
          <w:sz w:val="14"/>
        </w:rPr>
      </w:pPr>
    </w:p>
    <w:p w:rsidR="0003073F" w:rsidRPr="0003073F" w:rsidRDefault="0003073F" w:rsidP="0003073F">
      <w:pPr>
        <w:rPr>
          <w:rFonts w:ascii="Book Antiqua" w:hAnsi="Book Antiqua"/>
          <w:b/>
          <w:sz w:val="24"/>
          <w:szCs w:val="24"/>
        </w:rPr>
      </w:pPr>
      <w:r w:rsidRPr="0003073F">
        <w:rPr>
          <w:rFonts w:ascii="Book Antiqua" w:hAnsi="Book Antiqua"/>
          <w:b/>
          <w:sz w:val="24"/>
          <w:szCs w:val="24"/>
        </w:rPr>
        <w:t>7.3. Urządzenia i sprzęt pomiarowy</w:t>
      </w:r>
    </w:p>
    <w:p w:rsidR="0003073F" w:rsidRPr="0003073F" w:rsidRDefault="0003073F" w:rsidP="0003073F">
      <w:pPr>
        <w:rPr>
          <w:rFonts w:ascii="Book Antiqua" w:hAnsi="Book Antiqua"/>
          <w:b/>
          <w:sz w:val="10"/>
          <w:szCs w:val="24"/>
        </w:rPr>
      </w:pPr>
    </w:p>
    <w:p w:rsidR="0003073F" w:rsidRPr="0003073F" w:rsidRDefault="0003073F" w:rsidP="0003073F">
      <w:pPr>
        <w:pStyle w:val="Tekstpodstawowywcity21"/>
        <w:spacing w:before="0" w:line="360" w:lineRule="auto"/>
        <w:ind w:left="0"/>
        <w:jc w:val="both"/>
        <w:rPr>
          <w:rFonts w:ascii="Book Antiqua" w:hAnsi="Book Antiqua"/>
          <w:sz w:val="24"/>
          <w:szCs w:val="24"/>
        </w:rPr>
      </w:pPr>
      <w:r w:rsidRPr="0003073F">
        <w:rPr>
          <w:rFonts w:ascii="Book Antiqua" w:hAnsi="Book Antiqua"/>
          <w:sz w:val="24"/>
          <w:szCs w:val="24"/>
        </w:rPr>
        <w:t xml:space="preserve">     Wszystkie urządzenia i sprzęt pomiarowy, stosowany w czasie obmiaru robót będą zaakceptowane przez Inspektora. Urządzenia i sprzęt pomiarowy zostaną dostarczone przez Wykonawcę. </w:t>
      </w:r>
    </w:p>
    <w:p w:rsidR="0003073F" w:rsidRPr="0003073F" w:rsidRDefault="0003073F" w:rsidP="0003073F">
      <w:pPr>
        <w:pStyle w:val="Tekstpodstawowywcity21"/>
        <w:spacing w:before="0" w:line="360" w:lineRule="auto"/>
        <w:ind w:left="0"/>
        <w:jc w:val="both"/>
        <w:rPr>
          <w:rFonts w:ascii="Book Antiqua" w:hAnsi="Book Antiqua"/>
          <w:sz w:val="24"/>
          <w:szCs w:val="24"/>
        </w:rPr>
      </w:pPr>
      <w:r w:rsidRPr="0003073F">
        <w:rPr>
          <w:rFonts w:ascii="Book Antiqua" w:hAnsi="Book Antiqua"/>
          <w:sz w:val="24"/>
          <w:szCs w:val="24"/>
        </w:rPr>
        <w:lastRenderedPageBreak/>
        <w:t xml:space="preserve">     Jeżeli urządzenia te lub sprzęt wymagają badań atestujących to Wykonawca będzie posiadać ważne świadectwa legalizacji. Wszystkie urządzenia pomiarowe będą przez Wykonawcę utrzymywane w dobrym stanie, w całym okresie trwania robót.</w:t>
      </w:r>
    </w:p>
    <w:p w:rsidR="0003073F" w:rsidRPr="00956405" w:rsidRDefault="0003073F" w:rsidP="0003073F">
      <w:pPr>
        <w:pStyle w:val="Tekstpodstawowywcity21"/>
        <w:spacing w:before="0"/>
        <w:jc w:val="both"/>
        <w:rPr>
          <w:rFonts w:ascii="Book Antiqua" w:hAnsi="Book Antiqua"/>
          <w:sz w:val="14"/>
          <w:szCs w:val="24"/>
        </w:rPr>
      </w:pPr>
    </w:p>
    <w:p w:rsidR="0003073F" w:rsidRPr="0003073F" w:rsidRDefault="0003073F" w:rsidP="0003073F">
      <w:pPr>
        <w:rPr>
          <w:rFonts w:ascii="Book Antiqua" w:hAnsi="Book Antiqua"/>
          <w:b/>
          <w:sz w:val="24"/>
          <w:szCs w:val="24"/>
        </w:rPr>
      </w:pPr>
      <w:r w:rsidRPr="0003073F">
        <w:rPr>
          <w:rFonts w:ascii="Book Antiqua" w:hAnsi="Book Antiqua"/>
          <w:b/>
          <w:sz w:val="24"/>
          <w:szCs w:val="24"/>
        </w:rPr>
        <w:t>7.4. Czas przeprowadzenia obmiaru</w:t>
      </w:r>
    </w:p>
    <w:p w:rsidR="0003073F" w:rsidRPr="0003073F" w:rsidRDefault="0003073F" w:rsidP="0003073F">
      <w:pPr>
        <w:pStyle w:val="Nagwek"/>
        <w:tabs>
          <w:tab w:val="clear" w:pos="4536"/>
          <w:tab w:val="clear" w:pos="9072"/>
        </w:tabs>
        <w:rPr>
          <w:rFonts w:ascii="Book Antiqua" w:hAnsi="Book Antiqua"/>
          <w:sz w:val="10"/>
          <w:szCs w:val="24"/>
        </w:rPr>
      </w:pPr>
    </w:p>
    <w:p w:rsidR="0003073F" w:rsidRPr="0003073F" w:rsidRDefault="0003073F" w:rsidP="0003073F">
      <w:pPr>
        <w:spacing w:line="360" w:lineRule="auto"/>
        <w:jc w:val="both"/>
        <w:rPr>
          <w:rFonts w:ascii="Book Antiqua" w:hAnsi="Book Antiqua"/>
          <w:sz w:val="24"/>
          <w:szCs w:val="24"/>
        </w:rPr>
      </w:pPr>
      <w:r w:rsidRPr="0003073F">
        <w:rPr>
          <w:rFonts w:ascii="Book Antiqua" w:hAnsi="Book Antiqua"/>
          <w:sz w:val="24"/>
          <w:szCs w:val="24"/>
        </w:rPr>
        <w:t xml:space="preserve">     Obmiar robót zanikających przeprowadza się w czasie ich wykonywania. Obmiar robót podlegających zakryciu przeprowadza się przed ich zakryciem.</w:t>
      </w:r>
    </w:p>
    <w:p w:rsidR="0003073F" w:rsidRPr="0003073F" w:rsidRDefault="0003073F" w:rsidP="0003073F">
      <w:pPr>
        <w:spacing w:line="360" w:lineRule="auto"/>
        <w:jc w:val="both"/>
        <w:rPr>
          <w:rFonts w:ascii="Book Antiqua" w:hAnsi="Book Antiqua"/>
          <w:sz w:val="24"/>
          <w:szCs w:val="24"/>
        </w:rPr>
      </w:pPr>
      <w:r w:rsidRPr="0003073F">
        <w:rPr>
          <w:rFonts w:ascii="Book Antiqua" w:hAnsi="Book Antiqua"/>
          <w:sz w:val="24"/>
          <w:szCs w:val="24"/>
        </w:rPr>
        <w:t xml:space="preserve">     Roboty pomiarowe do obmiaru oraz nieodzowne obliczenia będą wykonane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w:t>
      </w:r>
    </w:p>
    <w:p w:rsidR="0026146D" w:rsidRPr="0003073F" w:rsidRDefault="0026146D" w:rsidP="00465D75">
      <w:pPr>
        <w:shd w:val="clear" w:color="auto" w:fill="FFFFFF"/>
        <w:spacing w:line="312" w:lineRule="auto"/>
        <w:ind w:left="567" w:firstLine="709"/>
        <w:jc w:val="both"/>
        <w:rPr>
          <w:rFonts w:ascii="Book Antiqua" w:hAnsi="Book Antiqua"/>
          <w:sz w:val="18"/>
          <w:szCs w:val="24"/>
        </w:rPr>
      </w:pPr>
    </w:p>
    <w:p w:rsidR="0026146D" w:rsidRPr="0026146D" w:rsidRDefault="0026146D" w:rsidP="00365F16">
      <w:pPr>
        <w:pStyle w:val="Nagwek1"/>
        <w:numPr>
          <w:ilvl w:val="1"/>
          <w:numId w:val="1"/>
        </w:numPr>
        <w:spacing w:before="0" w:line="312" w:lineRule="auto"/>
        <w:rPr>
          <w:rFonts w:ascii="Book Antiqua" w:hAnsi="Book Antiqua"/>
          <w:color w:val="auto"/>
          <w:sz w:val="24"/>
          <w:szCs w:val="24"/>
        </w:rPr>
      </w:pPr>
      <w:bookmarkStart w:id="21" w:name="_Toc465084721"/>
      <w:r w:rsidRPr="0026146D">
        <w:rPr>
          <w:rFonts w:ascii="Book Antiqua" w:hAnsi="Book Antiqua"/>
          <w:color w:val="auto"/>
          <w:sz w:val="24"/>
          <w:szCs w:val="24"/>
        </w:rPr>
        <w:t xml:space="preserve">KONTROLA </w:t>
      </w:r>
      <w:r w:rsidR="006713B8">
        <w:rPr>
          <w:rFonts w:ascii="Book Antiqua" w:hAnsi="Book Antiqua"/>
          <w:color w:val="auto"/>
          <w:sz w:val="24"/>
          <w:szCs w:val="24"/>
        </w:rPr>
        <w:t xml:space="preserve"> </w:t>
      </w:r>
      <w:r w:rsidRPr="0026146D">
        <w:rPr>
          <w:rFonts w:ascii="Book Antiqua" w:hAnsi="Book Antiqua"/>
          <w:color w:val="auto"/>
          <w:sz w:val="24"/>
          <w:szCs w:val="24"/>
        </w:rPr>
        <w:t>ROBÓT</w:t>
      </w:r>
      <w:bookmarkEnd w:id="21"/>
    </w:p>
    <w:p w:rsidR="00886DDE" w:rsidRPr="00886DDE" w:rsidRDefault="00886DDE" w:rsidP="00465D75">
      <w:pPr>
        <w:shd w:val="clear" w:color="auto" w:fill="FFFFFF"/>
        <w:spacing w:line="312" w:lineRule="auto"/>
        <w:ind w:left="567" w:firstLine="709"/>
        <w:jc w:val="both"/>
        <w:rPr>
          <w:rFonts w:ascii="Book Antiqua" w:hAnsi="Book Antiqua"/>
          <w:sz w:val="24"/>
          <w:szCs w:val="24"/>
        </w:rPr>
      </w:pPr>
      <w:r w:rsidRPr="00886DDE">
        <w:rPr>
          <w:rFonts w:ascii="Book Antiqua" w:hAnsi="Book Antiqua"/>
          <w:sz w:val="24"/>
          <w:szCs w:val="24"/>
        </w:rPr>
        <w:t xml:space="preserve">Ogólne zasady kontroli jakości robót </w:t>
      </w:r>
      <w:r w:rsidR="006F0D9F">
        <w:rPr>
          <w:rFonts w:ascii="Book Antiqua" w:hAnsi="Book Antiqua"/>
          <w:sz w:val="24"/>
          <w:szCs w:val="24"/>
        </w:rPr>
        <w:t>:</w:t>
      </w:r>
    </w:p>
    <w:p w:rsidR="0036669F" w:rsidRPr="0003073F" w:rsidRDefault="0036669F" w:rsidP="00465D75">
      <w:pPr>
        <w:shd w:val="clear" w:color="auto" w:fill="FFFFFF"/>
        <w:spacing w:line="312" w:lineRule="auto"/>
        <w:ind w:left="567" w:hanging="567"/>
        <w:jc w:val="both"/>
        <w:rPr>
          <w:rFonts w:ascii="Book Antiqua" w:hAnsi="Book Antiqua"/>
          <w:sz w:val="10"/>
          <w:szCs w:val="24"/>
        </w:rPr>
      </w:pPr>
    </w:p>
    <w:p w:rsidR="00886DDE" w:rsidRPr="0026146D" w:rsidRDefault="00886DDE" w:rsidP="00365F16">
      <w:pPr>
        <w:pStyle w:val="Akapitzlist"/>
        <w:numPr>
          <w:ilvl w:val="1"/>
          <w:numId w:val="8"/>
        </w:numPr>
        <w:shd w:val="clear" w:color="auto" w:fill="FFFFFF"/>
        <w:spacing w:line="312" w:lineRule="auto"/>
        <w:jc w:val="both"/>
        <w:rPr>
          <w:rFonts w:ascii="Book Antiqua" w:hAnsi="Book Antiqua"/>
          <w:b/>
          <w:sz w:val="24"/>
          <w:szCs w:val="24"/>
        </w:rPr>
      </w:pPr>
      <w:r w:rsidRPr="0026146D">
        <w:rPr>
          <w:rFonts w:ascii="Book Antiqua" w:hAnsi="Book Antiqua"/>
          <w:b/>
          <w:sz w:val="24"/>
          <w:szCs w:val="24"/>
        </w:rPr>
        <w:t xml:space="preserve">Kontrola jakości materiałów </w:t>
      </w:r>
    </w:p>
    <w:p w:rsidR="00CC11F9" w:rsidRPr="00886DDE" w:rsidRDefault="00886DDE" w:rsidP="00BB2D04">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Wszystkie materiały do wykonania robót muszą odpowiadać wymaganiom dokumentacji projektowej i ST oraz muszą posiadać aprobaty techniczne deklaracje zgodności lub świadectwa jakości pr</w:t>
      </w:r>
      <w:r w:rsidR="009643E8">
        <w:rPr>
          <w:rFonts w:ascii="Book Antiqua" w:hAnsi="Book Antiqua"/>
          <w:sz w:val="24"/>
          <w:szCs w:val="24"/>
        </w:rPr>
        <w:t>oducentów i uzyskać akceptację Inspektora N</w:t>
      </w:r>
      <w:r w:rsidRPr="00886DDE">
        <w:rPr>
          <w:rFonts w:ascii="Book Antiqua" w:hAnsi="Book Antiqua"/>
          <w:sz w:val="24"/>
          <w:szCs w:val="24"/>
        </w:rPr>
        <w:t xml:space="preserve">adzoru.  </w:t>
      </w:r>
    </w:p>
    <w:p w:rsidR="00886DDE" w:rsidRPr="0026146D" w:rsidRDefault="006713B8" w:rsidP="00365F16">
      <w:pPr>
        <w:pStyle w:val="Akapitzlist"/>
        <w:numPr>
          <w:ilvl w:val="1"/>
          <w:numId w:val="8"/>
        </w:numPr>
        <w:shd w:val="clear" w:color="auto" w:fill="FFFFFF"/>
        <w:spacing w:line="312" w:lineRule="auto"/>
        <w:jc w:val="both"/>
        <w:rPr>
          <w:rFonts w:ascii="Book Antiqua" w:hAnsi="Book Antiqua"/>
          <w:b/>
          <w:sz w:val="24"/>
          <w:szCs w:val="24"/>
        </w:rPr>
      </w:pPr>
      <w:r>
        <w:rPr>
          <w:rFonts w:ascii="Book Antiqua" w:hAnsi="Book Antiqua"/>
          <w:b/>
          <w:sz w:val="24"/>
          <w:szCs w:val="24"/>
        </w:rPr>
        <w:t xml:space="preserve">Kontrola </w:t>
      </w:r>
      <w:r w:rsidR="00886DDE" w:rsidRPr="0026146D">
        <w:rPr>
          <w:rFonts w:ascii="Book Antiqua" w:hAnsi="Book Antiqua"/>
          <w:b/>
          <w:sz w:val="24"/>
          <w:szCs w:val="24"/>
        </w:rPr>
        <w:t xml:space="preserve"> wykonania robót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Kontroli jakości wykonywanych robót należy dokonać poprzez porównanie wykonania robót w szczególności z dokumentacją projektową oraz zgodnością </w:t>
      </w:r>
      <w:r w:rsidR="00FE4021">
        <w:rPr>
          <w:rFonts w:ascii="Book Antiqua" w:hAnsi="Book Antiqua"/>
          <w:sz w:val="24"/>
          <w:szCs w:val="24"/>
        </w:rPr>
        <w:t xml:space="preserve">          </w:t>
      </w:r>
      <w:r w:rsidRPr="00886DDE">
        <w:rPr>
          <w:rFonts w:ascii="Book Antiqua" w:hAnsi="Book Antiqua"/>
          <w:sz w:val="24"/>
          <w:szCs w:val="24"/>
        </w:rPr>
        <w:t xml:space="preserve">z warunkami technicznymi. Należy przeprowadzić następujące badania: </w:t>
      </w:r>
    </w:p>
    <w:p w:rsidR="00886DDE" w:rsidRPr="00FE4021" w:rsidRDefault="00886DDE" w:rsidP="00FE4021">
      <w:pPr>
        <w:pStyle w:val="Akapitzlist"/>
        <w:numPr>
          <w:ilvl w:val="0"/>
          <w:numId w:val="26"/>
        </w:numPr>
        <w:shd w:val="clear" w:color="auto" w:fill="FFFFFF"/>
        <w:spacing w:line="312" w:lineRule="auto"/>
        <w:jc w:val="both"/>
        <w:rPr>
          <w:rFonts w:ascii="Book Antiqua" w:hAnsi="Book Antiqua"/>
          <w:sz w:val="24"/>
          <w:szCs w:val="24"/>
        </w:rPr>
      </w:pPr>
      <w:r w:rsidRPr="00FE4021">
        <w:rPr>
          <w:rFonts w:ascii="Book Antiqua" w:hAnsi="Book Antiqua"/>
          <w:sz w:val="24"/>
          <w:szCs w:val="24"/>
        </w:rPr>
        <w:t>zgo</w:t>
      </w:r>
      <w:r w:rsidR="00FE4021">
        <w:rPr>
          <w:rFonts w:ascii="Book Antiqua" w:hAnsi="Book Antiqua"/>
          <w:sz w:val="24"/>
          <w:szCs w:val="24"/>
        </w:rPr>
        <w:t>dność z dokumentacją projektową,</w:t>
      </w:r>
    </w:p>
    <w:p w:rsidR="00886DDE" w:rsidRPr="00FE4021" w:rsidRDefault="00886DDE" w:rsidP="00FE4021">
      <w:pPr>
        <w:pStyle w:val="Akapitzlist"/>
        <w:numPr>
          <w:ilvl w:val="0"/>
          <w:numId w:val="26"/>
        </w:numPr>
        <w:shd w:val="clear" w:color="auto" w:fill="FFFFFF"/>
        <w:spacing w:line="312" w:lineRule="auto"/>
        <w:jc w:val="both"/>
        <w:rPr>
          <w:rFonts w:ascii="Book Antiqua" w:hAnsi="Book Antiqua"/>
          <w:sz w:val="24"/>
          <w:szCs w:val="24"/>
        </w:rPr>
      </w:pPr>
      <w:r w:rsidRPr="00FE4021">
        <w:rPr>
          <w:rFonts w:ascii="Book Antiqua" w:hAnsi="Book Antiqua"/>
          <w:sz w:val="24"/>
          <w:szCs w:val="24"/>
        </w:rPr>
        <w:t>zgodność z wymogami Specyfikacji Technicznych</w:t>
      </w:r>
      <w:r w:rsidR="00FE4021">
        <w:rPr>
          <w:rFonts w:ascii="Book Antiqua" w:hAnsi="Book Antiqua"/>
          <w:sz w:val="24"/>
          <w:szCs w:val="24"/>
        </w:rPr>
        <w:t>,</w:t>
      </w:r>
      <w:r w:rsidRPr="00FE4021">
        <w:rPr>
          <w:rFonts w:ascii="Book Antiqua" w:hAnsi="Book Antiqua"/>
          <w:sz w:val="24"/>
          <w:szCs w:val="24"/>
        </w:rPr>
        <w:t xml:space="preserve"> </w:t>
      </w:r>
    </w:p>
    <w:p w:rsidR="00886DDE" w:rsidRPr="00FE4021" w:rsidRDefault="00886DDE" w:rsidP="00FE4021">
      <w:pPr>
        <w:pStyle w:val="Akapitzlist"/>
        <w:numPr>
          <w:ilvl w:val="0"/>
          <w:numId w:val="26"/>
        </w:numPr>
        <w:shd w:val="clear" w:color="auto" w:fill="FFFFFF"/>
        <w:spacing w:line="312" w:lineRule="auto"/>
        <w:jc w:val="both"/>
        <w:rPr>
          <w:rFonts w:ascii="Book Antiqua" w:hAnsi="Book Antiqua"/>
          <w:sz w:val="24"/>
          <w:szCs w:val="24"/>
        </w:rPr>
      </w:pPr>
      <w:r w:rsidRPr="00FE4021">
        <w:rPr>
          <w:rFonts w:ascii="Book Antiqua" w:hAnsi="Book Antiqua"/>
          <w:sz w:val="24"/>
          <w:szCs w:val="24"/>
        </w:rPr>
        <w:t>ułożenie przewodów: rzędnych ułożenia przewodów, odchylenia spadku, zmiana kierunku przewodów</w:t>
      </w:r>
      <w:r w:rsidR="00FE4021">
        <w:rPr>
          <w:rFonts w:ascii="Book Antiqua" w:hAnsi="Book Antiqua"/>
          <w:sz w:val="24"/>
          <w:szCs w:val="24"/>
        </w:rPr>
        <w:t>,</w:t>
      </w:r>
      <w:r w:rsidRPr="00FE4021">
        <w:rPr>
          <w:rFonts w:ascii="Book Antiqua" w:hAnsi="Book Antiqua"/>
          <w:sz w:val="24"/>
          <w:szCs w:val="24"/>
        </w:rPr>
        <w:t xml:space="preserve"> </w:t>
      </w:r>
    </w:p>
    <w:p w:rsidR="00886DDE" w:rsidRPr="00FE4021" w:rsidRDefault="00886DDE" w:rsidP="00FE4021">
      <w:pPr>
        <w:pStyle w:val="Akapitzlist"/>
        <w:numPr>
          <w:ilvl w:val="0"/>
          <w:numId w:val="26"/>
        </w:numPr>
        <w:shd w:val="clear" w:color="auto" w:fill="FFFFFF"/>
        <w:spacing w:line="312" w:lineRule="auto"/>
        <w:jc w:val="both"/>
        <w:rPr>
          <w:rFonts w:ascii="Book Antiqua" w:hAnsi="Book Antiqua"/>
          <w:sz w:val="24"/>
          <w:szCs w:val="24"/>
        </w:rPr>
      </w:pPr>
      <w:r w:rsidRPr="00FE4021">
        <w:rPr>
          <w:rFonts w:ascii="Book Antiqua" w:hAnsi="Book Antiqua"/>
          <w:sz w:val="24"/>
          <w:szCs w:val="24"/>
        </w:rPr>
        <w:t>zabezpieczenie przewodów antykorozyjne</w:t>
      </w:r>
      <w:r w:rsidR="00FE4021">
        <w:rPr>
          <w:rFonts w:ascii="Book Antiqua" w:hAnsi="Book Antiqua"/>
          <w:sz w:val="24"/>
          <w:szCs w:val="24"/>
        </w:rPr>
        <w:t>,</w:t>
      </w:r>
    </w:p>
    <w:p w:rsidR="00886DDE" w:rsidRPr="00FE4021" w:rsidRDefault="00886DDE" w:rsidP="00FE4021">
      <w:pPr>
        <w:pStyle w:val="Akapitzlist"/>
        <w:numPr>
          <w:ilvl w:val="0"/>
          <w:numId w:val="26"/>
        </w:numPr>
        <w:shd w:val="clear" w:color="auto" w:fill="FFFFFF"/>
        <w:spacing w:line="312" w:lineRule="auto"/>
        <w:jc w:val="both"/>
        <w:rPr>
          <w:rFonts w:ascii="Book Antiqua" w:hAnsi="Book Antiqua"/>
          <w:sz w:val="24"/>
          <w:szCs w:val="24"/>
        </w:rPr>
      </w:pPr>
      <w:r w:rsidRPr="00FE4021">
        <w:rPr>
          <w:rFonts w:ascii="Book Antiqua" w:hAnsi="Book Antiqua"/>
          <w:sz w:val="24"/>
          <w:szCs w:val="24"/>
        </w:rPr>
        <w:t>kontrola połączeń p</w:t>
      </w:r>
      <w:r w:rsidR="00FE4021">
        <w:rPr>
          <w:rFonts w:ascii="Book Antiqua" w:hAnsi="Book Antiqua"/>
          <w:sz w:val="24"/>
          <w:szCs w:val="24"/>
        </w:rPr>
        <w:t>rzewodów, szczelności przewodów,</w:t>
      </w:r>
    </w:p>
    <w:p w:rsidR="00886DDE" w:rsidRPr="00FE4021" w:rsidRDefault="00886DDE" w:rsidP="00FE4021">
      <w:pPr>
        <w:pStyle w:val="Akapitzlist"/>
        <w:numPr>
          <w:ilvl w:val="0"/>
          <w:numId w:val="26"/>
        </w:numPr>
        <w:shd w:val="clear" w:color="auto" w:fill="FFFFFF"/>
        <w:spacing w:line="312" w:lineRule="auto"/>
        <w:jc w:val="both"/>
        <w:rPr>
          <w:rFonts w:ascii="Book Antiqua" w:hAnsi="Book Antiqua"/>
          <w:sz w:val="24"/>
          <w:szCs w:val="24"/>
        </w:rPr>
      </w:pPr>
      <w:r w:rsidRPr="00FE4021">
        <w:rPr>
          <w:rFonts w:ascii="Book Antiqua" w:hAnsi="Book Antiqua"/>
          <w:sz w:val="24"/>
          <w:szCs w:val="24"/>
        </w:rPr>
        <w:t>gruboś</w:t>
      </w:r>
      <w:r w:rsidR="00FE4021">
        <w:rPr>
          <w:rFonts w:ascii="Book Antiqua" w:hAnsi="Book Antiqua"/>
          <w:sz w:val="24"/>
          <w:szCs w:val="24"/>
        </w:rPr>
        <w:t>ć izolacji przewodów i urządzeń,</w:t>
      </w:r>
    </w:p>
    <w:p w:rsidR="00886DDE" w:rsidRPr="0003073F" w:rsidRDefault="00886DDE" w:rsidP="0003073F">
      <w:pPr>
        <w:pStyle w:val="Akapitzlist"/>
        <w:numPr>
          <w:ilvl w:val="0"/>
          <w:numId w:val="26"/>
        </w:numPr>
        <w:shd w:val="clear" w:color="auto" w:fill="FFFFFF"/>
        <w:spacing w:line="312" w:lineRule="auto"/>
        <w:jc w:val="both"/>
        <w:rPr>
          <w:rFonts w:ascii="Book Antiqua" w:hAnsi="Book Antiqua"/>
          <w:sz w:val="24"/>
          <w:szCs w:val="24"/>
        </w:rPr>
      </w:pPr>
      <w:r w:rsidRPr="00FE4021">
        <w:rPr>
          <w:rFonts w:ascii="Book Antiqua" w:hAnsi="Book Antiqua"/>
          <w:sz w:val="24"/>
          <w:szCs w:val="24"/>
        </w:rPr>
        <w:t>zgodność montażu urządzeń z DTR dostarczony przez producentów</w:t>
      </w:r>
      <w:r w:rsidR="00FE4021">
        <w:rPr>
          <w:rFonts w:ascii="Book Antiqua" w:hAnsi="Book Antiqua"/>
          <w:sz w:val="24"/>
          <w:szCs w:val="24"/>
        </w:rPr>
        <w:t>.</w:t>
      </w:r>
      <w:r w:rsidRPr="00FE4021">
        <w:rPr>
          <w:rFonts w:ascii="Book Antiqua" w:hAnsi="Book Antiqua"/>
          <w:sz w:val="24"/>
          <w:szCs w:val="24"/>
        </w:rPr>
        <w:t xml:space="preserve"> </w:t>
      </w:r>
    </w:p>
    <w:p w:rsidR="00886DDE" w:rsidRPr="0026146D" w:rsidRDefault="00886DDE" w:rsidP="00365F16">
      <w:pPr>
        <w:pStyle w:val="Akapitzlist"/>
        <w:numPr>
          <w:ilvl w:val="1"/>
          <w:numId w:val="8"/>
        </w:numPr>
        <w:shd w:val="clear" w:color="auto" w:fill="FFFFFF"/>
        <w:spacing w:line="312" w:lineRule="auto"/>
        <w:jc w:val="both"/>
        <w:rPr>
          <w:rFonts w:ascii="Book Antiqua" w:hAnsi="Book Antiqua"/>
          <w:b/>
          <w:sz w:val="24"/>
          <w:szCs w:val="24"/>
        </w:rPr>
      </w:pPr>
      <w:r w:rsidRPr="0026146D">
        <w:rPr>
          <w:rFonts w:ascii="Book Antiqua" w:hAnsi="Book Antiqua"/>
          <w:b/>
          <w:sz w:val="24"/>
          <w:szCs w:val="24"/>
        </w:rPr>
        <w:lastRenderedPageBreak/>
        <w:t xml:space="preserve">Zasady postępowania z wadliwie wykonanymi robotami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Wszystkie materiały nie spełniające wymagań podanych w odpowiednich punktach specyfikacji zostaną odrzucone. Jeśli materiały nie spełniające wymagań zostaną wbudowane lub zastosowane, to na polecenie Ins</w:t>
      </w:r>
      <w:r w:rsidR="009643E8">
        <w:rPr>
          <w:rFonts w:ascii="Book Antiqua" w:hAnsi="Book Antiqua"/>
          <w:sz w:val="24"/>
          <w:szCs w:val="24"/>
        </w:rPr>
        <w:t>pektora N</w:t>
      </w:r>
      <w:r w:rsidRPr="00886DDE">
        <w:rPr>
          <w:rFonts w:ascii="Book Antiqua" w:hAnsi="Book Antiqua"/>
          <w:sz w:val="24"/>
          <w:szCs w:val="24"/>
        </w:rPr>
        <w:t xml:space="preserve">adzoru Wykonawca wymieni je na właściwe, na własny koszt.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Wszystkie roboty, które wykazują większe odchylenia cech powinny być wykonane przez Wykonawcę na jego koszt. Na pisemne wystąpienie Wykonawcy Inspektor nadzoru może uznać wadę za nie mającą zasadniczego wpływu na cechy eksploatacyjne i ustali zakres i wielkość potrąceń za obniżoną jakość. </w:t>
      </w:r>
    </w:p>
    <w:p w:rsidR="00886DDE" w:rsidRPr="00956405" w:rsidRDefault="00886DDE" w:rsidP="00465D75">
      <w:pPr>
        <w:shd w:val="clear" w:color="auto" w:fill="FFFFFF"/>
        <w:spacing w:line="312" w:lineRule="auto"/>
        <w:ind w:left="567" w:hanging="567"/>
        <w:jc w:val="both"/>
        <w:rPr>
          <w:rFonts w:ascii="Book Antiqua" w:hAnsi="Book Antiqua"/>
          <w:sz w:val="12"/>
          <w:szCs w:val="24"/>
        </w:rPr>
      </w:pPr>
    </w:p>
    <w:p w:rsidR="00886DDE" w:rsidRPr="00217467" w:rsidRDefault="00217467" w:rsidP="00365F16">
      <w:pPr>
        <w:pStyle w:val="Akapitzlist"/>
        <w:numPr>
          <w:ilvl w:val="1"/>
          <w:numId w:val="8"/>
        </w:numPr>
        <w:shd w:val="clear" w:color="auto" w:fill="FFFFFF"/>
        <w:spacing w:line="312" w:lineRule="auto"/>
        <w:jc w:val="both"/>
        <w:rPr>
          <w:rFonts w:ascii="Book Antiqua" w:hAnsi="Book Antiqua"/>
          <w:b/>
          <w:sz w:val="24"/>
          <w:szCs w:val="24"/>
        </w:rPr>
      </w:pPr>
      <w:r w:rsidRPr="00217467">
        <w:rPr>
          <w:rFonts w:ascii="Book Antiqua" w:hAnsi="Book Antiqua"/>
          <w:b/>
          <w:sz w:val="24"/>
          <w:szCs w:val="24"/>
        </w:rPr>
        <w:t xml:space="preserve">Odbiór robót </w:t>
      </w:r>
    </w:p>
    <w:p w:rsidR="00217467"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w:t>
      </w:r>
      <w:r w:rsidR="00956405">
        <w:rPr>
          <w:rFonts w:ascii="Book Antiqua" w:hAnsi="Book Antiqua"/>
          <w:sz w:val="24"/>
          <w:szCs w:val="24"/>
        </w:rPr>
        <w:t xml:space="preserve">         </w:t>
      </w:r>
      <w:r w:rsidRPr="00886DDE">
        <w:rPr>
          <w:rFonts w:ascii="Book Antiqua" w:hAnsi="Book Antiqua"/>
          <w:sz w:val="24"/>
          <w:szCs w:val="24"/>
        </w:rPr>
        <w:t xml:space="preserve">Ogólne zasady odbioru robót . </w:t>
      </w:r>
    </w:p>
    <w:p w:rsidR="00217467" w:rsidRPr="00956405" w:rsidRDefault="00886DDE" w:rsidP="00465D75">
      <w:pPr>
        <w:pStyle w:val="Akapitzlist"/>
        <w:numPr>
          <w:ilvl w:val="2"/>
          <w:numId w:val="8"/>
        </w:numPr>
        <w:shd w:val="clear" w:color="auto" w:fill="FFFFFF"/>
        <w:spacing w:line="312" w:lineRule="auto"/>
        <w:ind w:left="1843"/>
        <w:jc w:val="both"/>
        <w:rPr>
          <w:rFonts w:ascii="Book Antiqua" w:hAnsi="Book Antiqua"/>
          <w:b/>
          <w:sz w:val="24"/>
          <w:szCs w:val="24"/>
        </w:rPr>
      </w:pPr>
      <w:r w:rsidRPr="00217467">
        <w:rPr>
          <w:rFonts w:ascii="Book Antiqua" w:hAnsi="Book Antiqua"/>
          <w:b/>
          <w:sz w:val="24"/>
          <w:szCs w:val="24"/>
        </w:rPr>
        <w:t xml:space="preserve">Próba szczelności rurociągów </w:t>
      </w:r>
    </w:p>
    <w:p w:rsidR="00886DDE" w:rsidRPr="00217467" w:rsidRDefault="00886DDE" w:rsidP="00465D75">
      <w:pPr>
        <w:shd w:val="clear" w:color="auto" w:fill="FFFFFF"/>
        <w:spacing w:line="312" w:lineRule="auto"/>
        <w:ind w:left="567" w:hanging="567"/>
        <w:jc w:val="both"/>
        <w:rPr>
          <w:rFonts w:ascii="Book Antiqua" w:hAnsi="Book Antiqua"/>
          <w:b/>
          <w:sz w:val="24"/>
          <w:szCs w:val="24"/>
        </w:rPr>
      </w:pPr>
      <w:r w:rsidRPr="00217467">
        <w:rPr>
          <w:rFonts w:ascii="Book Antiqua" w:hAnsi="Book Antiqua"/>
          <w:b/>
          <w:sz w:val="24"/>
          <w:szCs w:val="24"/>
        </w:rPr>
        <w:t xml:space="preserve"> Próby na rurociągach grawitacyjnych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Próby na rurach kanalizacyjnych należy wykonywać na powietrzu albo wodzie zgodnie z opisem poniżej lub według zaleceń Inspektora Nadzoru po ułożeniu i  połączeniu i przed zalaniem betonem lub zasypaniem wykopów. Dalsze próby powinny być wykonywane </w:t>
      </w:r>
      <w:r w:rsidR="00CC11F9">
        <w:rPr>
          <w:rFonts w:ascii="Book Antiqua" w:hAnsi="Book Antiqua"/>
          <w:sz w:val="24"/>
          <w:szCs w:val="24"/>
        </w:rPr>
        <w:t xml:space="preserve">po </w:t>
      </w:r>
      <w:r w:rsidRPr="00886DDE">
        <w:rPr>
          <w:rFonts w:ascii="Book Antiqua" w:hAnsi="Book Antiqua"/>
          <w:sz w:val="24"/>
          <w:szCs w:val="24"/>
        </w:rPr>
        <w:t xml:space="preserve">zasypaniu wykopów do głębokości 300 mm powyżej korony rurociągu i zagęszczeniu materiału. (Rurociągi zewnętrzne). Rurociągi należy napełnić wodą pod ciśnieniem nie mniejszym niż 1,2m słupa wody przy końcu najwyżej położonym i nie większym niż 6 m słupa wody przy końcu najniżej </w:t>
      </w:r>
      <w:r w:rsidR="009643E8">
        <w:rPr>
          <w:rFonts w:ascii="Book Antiqua" w:hAnsi="Book Antiqua"/>
          <w:sz w:val="24"/>
          <w:szCs w:val="24"/>
        </w:rPr>
        <w:t>położonym. Jeżeli Inspektor N</w:t>
      </w:r>
      <w:r w:rsidRPr="00886DDE">
        <w:rPr>
          <w:rFonts w:ascii="Book Antiqua" w:hAnsi="Book Antiqua"/>
          <w:sz w:val="24"/>
          <w:szCs w:val="24"/>
        </w:rPr>
        <w:t>adzoru nie zarządzi inaczej próba powinna być rozpoczęta jedną godzinę po wypełnieniu sekcji poddawanej próbom, w  tym czasie poziom wody w pionowych rurach zasilających powinien osiągnąć wymagane 1,2 m.  Strata wody w okresie 30 minut powinna być mierzona poprzez dodawanie wody w regularnych odstępach 10 minutowych w celu utrzymania pierwotnego poziomu  wody i rejestrowania dodawanych ilości wody. Sekcja rurociągu przejdzie pomyślnie próbę jeżeli ilość wody dodawanej nie przekracza 0,12 litra na godzinę na 100 metrów rurociągu na milimetr nominalnej wewnętrznej średnicy rury. Dla rurociągów bezciśnieniowych całkowita infi</w:t>
      </w:r>
      <w:r w:rsidR="000E2CC1">
        <w:rPr>
          <w:rFonts w:ascii="Book Antiqua" w:hAnsi="Book Antiqua"/>
          <w:sz w:val="24"/>
          <w:szCs w:val="24"/>
        </w:rPr>
        <w:t>ltracja nie powinna przekraczać</w:t>
      </w:r>
      <w:r w:rsidRPr="00886DDE">
        <w:rPr>
          <w:rFonts w:ascii="Book Antiqua" w:hAnsi="Book Antiqua"/>
          <w:sz w:val="24"/>
          <w:szCs w:val="24"/>
        </w:rPr>
        <w:t xml:space="preserve"> 6 litrów przez dzień przez milimetr średnicy</w:t>
      </w:r>
      <w:r w:rsidR="00FE4021">
        <w:rPr>
          <w:rFonts w:ascii="Book Antiqua" w:hAnsi="Book Antiqua"/>
          <w:sz w:val="24"/>
          <w:szCs w:val="24"/>
        </w:rPr>
        <w:t xml:space="preserve"> </w:t>
      </w:r>
      <w:r w:rsidRPr="00886DDE">
        <w:rPr>
          <w:rFonts w:ascii="Book Antiqua" w:hAnsi="Book Antiqua"/>
          <w:sz w:val="24"/>
          <w:szCs w:val="24"/>
        </w:rPr>
        <w:t xml:space="preserve">nominalnej na kilometr rurociągu, a na żadnej rurze albo połączeniu nie powinno być widocznej infiltracji podczas próby wewnętrznej. Infiltracja powinna być mierzona po zakończeniu zasypywania wykopu i po powrocie poziomu wody gruntowej do stanu pierwotnego (minimum 7 dni po  zasypaniu) i po zakończeniu wszystkich prób ciśnieniowych.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lastRenderedPageBreak/>
        <w:t xml:space="preserve">Wykonawca dostarczy siłę roboczą, zainstaluje i będzie obsługiwał pompę, mierniki ciśnienia i pozostałe wyposażenie wymagane do wykonania prób. Wykonawca napełni rury wodą i opróżni je po próbie; wszystkie te czynności </w:t>
      </w:r>
    </w:p>
    <w:p w:rsidR="00886DDE" w:rsidRDefault="00886DDE" w:rsidP="00465D75">
      <w:pPr>
        <w:shd w:val="clear" w:color="auto" w:fill="FFFFFF"/>
        <w:spacing w:line="312" w:lineRule="auto"/>
        <w:jc w:val="both"/>
        <w:rPr>
          <w:rFonts w:ascii="Book Antiqua" w:hAnsi="Book Antiqua"/>
          <w:sz w:val="24"/>
          <w:szCs w:val="24"/>
        </w:rPr>
      </w:pPr>
      <w:r w:rsidRPr="00886DDE">
        <w:rPr>
          <w:rFonts w:ascii="Book Antiqua" w:hAnsi="Book Antiqua"/>
          <w:sz w:val="24"/>
          <w:szCs w:val="24"/>
        </w:rPr>
        <w:t>podlegają zatwierdzeniu przez Insp</w:t>
      </w:r>
      <w:r w:rsidR="009643E8">
        <w:rPr>
          <w:rFonts w:ascii="Book Antiqua" w:hAnsi="Book Antiqua"/>
          <w:sz w:val="24"/>
          <w:szCs w:val="24"/>
        </w:rPr>
        <w:t>ektora N</w:t>
      </w:r>
      <w:r w:rsidRPr="00886DDE">
        <w:rPr>
          <w:rFonts w:ascii="Book Antiqua" w:hAnsi="Book Antiqua"/>
          <w:sz w:val="24"/>
          <w:szCs w:val="24"/>
        </w:rPr>
        <w:t xml:space="preserve">adzoru. Woda używana do prowadzenia prób powinna być uzyskiwana z zatwierdzanego źródła. Woda wydrenowana z rurociągów powinna być odprowadzana w sposób nie wpływający na prowadzone roboty albo na stabilność pobliskich konstrukcji. </w:t>
      </w:r>
    </w:p>
    <w:p w:rsidR="003366EF" w:rsidRPr="00956405" w:rsidRDefault="003366EF" w:rsidP="00465D75">
      <w:pPr>
        <w:shd w:val="clear" w:color="auto" w:fill="FFFFFF"/>
        <w:spacing w:line="312" w:lineRule="auto"/>
        <w:jc w:val="both"/>
        <w:rPr>
          <w:rFonts w:ascii="Book Antiqua" w:hAnsi="Book Antiqua"/>
          <w:sz w:val="6"/>
          <w:szCs w:val="24"/>
        </w:rPr>
      </w:pPr>
    </w:p>
    <w:p w:rsidR="00886DDE" w:rsidRPr="00217467" w:rsidRDefault="00886DDE" w:rsidP="00465D75">
      <w:pPr>
        <w:shd w:val="clear" w:color="auto" w:fill="FFFFFF"/>
        <w:spacing w:line="312" w:lineRule="auto"/>
        <w:ind w:firstLine="567"/>
        <w:jc w:val="both"/>
        <w:rPr>
          <w:rFonts w:ascii="Book Antiqua" w:hAnsi="Book Antiqua"/>
          <w:b/>
          <w:sz w:val="24"/>
          <w:szCs w:val="24"/>
        </w:rPr>
      </w:pPr>
      <w:r w:rsidRPr="00217467">
        <w:rPr>
          <w:rFonts w:ascii="Book Antiqua" w:hAnsi="Book Antiqua"/>
          <w:b/>
          <w:sz w:val="24"/>
          <w:szCs w:val="24"/>
        </w:rPr>
        <w:t xml:space="preserve">Próby na rurociągach ciśnieniowych (za wyjątkiem rur termoplastycznych) </w:t>
      </w:r>
    </w:p>
    <w:p w:rsidR="00886DDE" w:rsidRPr="00886DDE" w:rsidRDefault="00886DDE" w:rsidP="00465D75">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Próby rurociągów ciśnieniowych (wraz ze wszystkimi zaworami i armaturą) powinny być wykonywane na wodzie. Przed przystąpieniem do prób należy także wykonać zakotwienia. Na co najmniej dwa dni przed rozpoczęciem prób ciśnieniowych jakiejkolwiek sekcji należy zawiad</w:t>
      </w:r>
      <w:r w:rsidR="009643E8">
        <w:rPr>
          <w:rFonts w:ascii="Book Antiqua" w:hAnsi="Book Antiqua"/>
          <w:sz w:val="24"/>
          <w:szCs w:val="24"/>
        </w:rPr>
        <w:t>omić o tym fakcie o Inspektora N</w:t>
      </w:r>
      <w:r w:rsidRPr="00886DDE">
        <w:rPr>
          <w:rFonts w:ascii="Book Antiqua" w:hAnsi="Book Antiqua"/>
          <w:sz w:val="24"/>
          <w:szCs w:val="24"/>
        </w:rPr>
        <w:t>adzoru na piśmie. Prób</w:t>
      </w:r>
      <w:r w:rsidR="009643E8">
        <w:rPr>
          <w:rFonts w:ascii="Book Antiqua" w:hAnsi="Book Antiqua"/>
          <w:sz w:val="24"/>
          <w:szCs w:val="24"/>
        </w:rPr>
        <w:t>ne ciśnienia, jeżeli Inspektor N</w:t>
      </w:r>
      <w:r w:rsidRPr="00886DDE">
        <w:rPr>
          <w:rFonts w:ascii="Book Antiqua" w:hAnsi="Book Antiqua"/>
          <w:sz w:val="24"/>
          <w:szCs w:val="24"/>
        </w:rPr>
        <w:t xml:space="preserve">adzoru nie zaleci inaczej, powinny wynosić: większa z wartości 1,5 x maksymalne ciśnienie robocze albo maksymalne ciśnienie fali uderzenia hydraulicznego, jeśli dotyczy. Rury powinny być napełniane i poddawane próbom w sekcjach tworzących jeden ciąg technologiczny. Końce podlegających próbom rur powinny być zamknięte za pomocą zaślepień albo ślepych kołnierzy z kotwami dostarczonych przez Wykonawcę. Zawory nie mogą być używane dla tego celu. Przed przystąpieniem do prób wszystkie zawory </w:t>
      </w:r>
      <w:proofErr w:type="spellStart"/>
      <w:r w:rsidRPr="00886DDE">
        <w:rPr>
          <w:rFonts w:ascii="Book Antiqua" w:hAnsi="Book Antiqua"/>
          <w:sz w:val="24"/>
          <w:szCs w:val="24"/>
        </w:rPr>
        <w:t>wyczystkowe</w:t>
      </w:r>
      <w:proofErr w:type="spellEnd"/>
      <w:r w:rsidRPr="00886DDE">
        <w:rPr>
          <w:rFonts w:ascii="Book Antiqua" w:hAnsi="Book Antiqua"/>
          <w:sz w:val="24"/>
          <w:szCs w:val="24"/>
        </w:rPr>
        <w:t xml:space="preserve"> i powietrzne powinny być wymienione na ślepe kołnierze. </w:t>
      </w:r>
    </w:p>
    <w:p w:rsidR="00886DDE" w:rsidRPr="00886DDE" w:rsidRDefault="00886DDE" w:rsidP="00465D75">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Po ułożeniu, połączeniu i zakotwieniu rurę należy powoli i uważnie napełnić wodą aby uniknąć uderzenia hydraulicznego, a powietrze powinno być wypuszczane przez wyższy koniec rury lub w przypadku wysokiego punktu pośredniego przez zainstalowane zawory płuczące. Ciśnienie próbne powinno</w:t>
      </w:r>
      <w:r w:rsidR="00217467">
        <w:rPr>
          <w:rFonts w:ascii="Book Antiqua" w:hAnsi="Book Antiqua"/>
          <w:sz w:val="24"/>
          <w:szCs w:val="24"/>
        </w:rPr>
        <w:t xml:space="preserve"> być wytwarzane za pomocą pompy </w:t>
      </w:r>
      <w:r w:rsidRPr="00886DDE">
        <w:rPr>
          <w:rFonts w:ascii="Book Antiqua" w:hAnsi="Book Antiqua"/>
          <w:sz w:val="24"/>
          <w:szCs w:val="24"/>
        </w:rPr>
        <w:t xml:space="preserve">ręcznej lub motorowej połączonej do rury i do dwu równolegle zainstalowanych manometrach kalibrowanych przez zatwierdzone laboratorium.  Ciśnienie próbne powinno być utrzymywane przez co najmniej 30 minut przy dopuszczalnym spadku nie większym niż 0,2 </w:t>
      </w:r>
      <w:proofErr w:type="spellStart"/>
      <w:r w:rsidRPr="00886DDE">
        <w:rPr>
          <w:rFonts w:ascii="Book Antiqua" w:hAnsi="Book Antiqua"/>
          <w:sz w:val="24"/>
          <w:szCs w:val="24"/>
        </w:rPr>
        <w:t>bara</w:t>
      </w:r>
      <w:proofErr w:type="spellEnd"/>
      <w:r w:rsidRPr="00886DDE">
        <w:rPr>
          <w:rFonts w:ascii="Book Antiqua" w:hAnsi="Book Antiqua"/>
          <w:sz w:val="24"/>
          <w:szCs w:val="24"/>
        </w:rPr>
        <w:t xml:space="preserve">. Podczas próby,  łączenia  rur  powinny  być  badane  na  przeciekanie,  ale  czas  trwania  próby  nie  powinien  w  żadnym wypadku przekraczać 2 godzin przy dopuszczalnym spadku nie większym niż 0,3 </w:t>
      </w:r>
      <w:proofErr w:type="spellStart"/>
      <w:r w:rsidRPr="00886DDE">
        <w:rPr>
          <w:rFonts w:ascii="Book Antiqua" w:hAnsi="Book Antiqua"/>
          <w:sz w:val="24"/>
          <w:szCs w:val="24"/>
        </w:rPr>
        <w:t>bara</w:t>
      </w:r>
      <w:proofErr w:type="spellEnd"/>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W przypadku pojawienia się przecieków na złączach, złącze powinno być ponownie zmontowane, aby wyeliminować takie przecieki albo jeśli to nie  możliwe, Wykonawca dostarczy i zamontuje nowe połączenia na  własny  koszt. W przypadku pojawienia się wycieków przez ściankę rury należy rurę zdemontować i wymienić </w:t>
      </w:r>
      <w:r w:rsidRPr="00886DDE">
        <w:rPr>
          <w:rFonts w:ascii="Book Antiqua" w:hAnsi="Book Antiqua"/>
          <w:sz w:val="24"/>
          <w:szCs w:val="24"/>
        </w:rPr>
        <w:lastRenderedPageBreak/>
        <w:t xml:space="preserve">na inną. We wszystkich powyższych przypadkach długość rury podlegająca próbom powinna być ponownie przetestowana zgodnie z opisem powyżej,  a  proces  powtórzony  w  razie  potrzeby  do  osiągnięcia  satysfakcjonujących  wyników.  Należy  sporządzić sprawozdanie z prób. Jako minimum, sprawozdanie z prób powinno zawierać następujące dane: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numer i data próby;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opis sekcji poddanej próbie ze wskazaniem odkrytych problemów i wartości skrajnych;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szkic przedstawiający porządek ułożenia sekcji, numer i charakterystyki rur, kształtek, armatury  oraz pozostałych urządzeń w sekcji;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czas trwania próby, próbne ciśnienie, uzyskane wyniki;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decyzje dotyczące możliwych robót naprawczych oraz wnioski. </w:t>
      </w:r>
    </w:p>
    <w:p w:rsidR="00886DDE" w:rsidRPr="00886DDE" w:rsidRDefault="00886DDE" w:rsidP="00465D75">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Sprawozdanie z próby powinno być podpisan</w:t>
      </w:r>
      <w:r w:rsidR="00414BBD">
        <w:rPr>
          <w:rFonts w:ascii="Book Antiqua" w:hAnsi="Book Antiqua"/>
          <w:sz w:val="24"/>
          <w:szCs w:val="24"/>
        </w:rPr>
        <w:t>e przez Wykonawcę i Inspektora N</w:t>
      </w:r>
      <w:r w:rsidRPr="00886DDE">
        <w:rPr>
          <w:rFonts w:ascii="Book Antiqua" w:hAnsi="Book Antiqua"/>
          <w:sz w:val="24"/>
          <w:szCs w:val="24"/>
        </w:rPr>
        <w:t xml:space="preserve">adzoru. Wykonawca dostarczy siłę roboczą, zainstaluje i będzie obsługiwał pompę, mierniki ciśnienia i pozostałe wyposażenie wymagane do wykonania prób. Wykonawca napełni rury wodą i opróżni je po próbie; wszystkie te czynności podlegają </w:t>
      </w:r>
      <w:r w:rsidR="00414BBD">
        <w:rPr>
          <w:rFonts w:ascii="Book Antiqua" w:hAnsi="Book Antiqua"/>
          <w:sz w:val="24"/>
          <w:szCs w:val="24"/>
        </w:rPr>
        <w:t>zatwierdzeniu przez Inspektora N</w:t>
      </w:r>
      <w:r w:rsidRPr="00886DDE">
        <w:rPr>
          <w:rFonts w:ascii="Book Antiqua" w:hAnsi="Book Antiqua"/>
          <w:sz w:val="24"/>
          <w:szCs w:val="24"/>
        </w:rPr>
        <w:t xml:space="preserve">adzoru. Woda używana do prowadzenia prób powinna być uzyskiwana z zatwierdzanego źródła. Woda wydrenowana z rurociągów powinna być odprowadzana w sposób nie wpływający na prowadzone roboty albo na stabilność pobliskich konstrukcji. </w:t>
      </w:r>
    </w:p>
    <w:p w:rsidR="00886DDE" w:rsidRPr="00956405" w:rsidRDefault="00886DDE" w:rsidP="00465D75">
      <w:pPr>
        <w:shd w:val="clear" w:color="auto" w:fill="FFFFFF"/>
        <w:spacing w:line="312" w:lineRule="auto"/>
        <w:ind w:left="567" w:hanging="567"/>
        <w:jc w:val="both"/>
        <w:rPr>
          <w:rFonts w:ascii="Book Antiqua" w:hAnsi="Book Antiqua"/>
          <w:sz w:val="10"/>
          <w:szCs w:val="24"/>
        </w:rPr>
      </w:pPr>
    </w:p>
    <w:p w:rsidR="00886DDE" w:rsidRPr="00217467" w:rsidRDefault="00886DDE" w:rsidP="00465D75">
      <w:pPr>
        <w:shd w:val="clear" w:color="auto" w:fill="FFFFFF"/>
        <w:spacing w:line="312" w:lineRule="auto"/>
        <w:ind w:left="567" w:hanging="567"/>
        <w:jc w:val="both"/>
        <w:rPr>
          <w:rFonts w:ascii="Book Antiqua" w:hAnsi="Book Antiqua"/>
          <w:b/>
          <w:sz w:val="24"/>
          <w:szCs w:val="24"/>
        </w:rPr>
      </w:pPr>
      <w:r w:rsidRPr="00217467">
        <w:rPr>
          <w:rFonts w:ascii="Book Antiqua" w:hAnsi="Book Antiqua"/>
          <w:b/>
          <w:sz w:val="24"/>
          <w:szCs w:val="24"/>
        </w:rPr>
        <w:t xml:space="preserve">Rurociągi ciśnieniowe z rur termoplastycznych </w:t>
      </w:r>
    </w:p>
    <w:p w:rsidR="00886DDE" w:rsidRPr="00886DDE" w:rsidRDefault="00886DDE" w:rsidP="00465D75">
      <w:pPr>
        <w:shd w:val="clear" w:color="auto" w:fill="FFFFFF"/>
        <w:spacing w:line="312" w:lineRule="auto"/>
        <w:ind w:firstLine="709"/>
        <w:jc w:val="both"/>
        <w:rPr>
          <w:rFonts w:ascii="Book Antiqua" w:hAnsi="Book Antiqua"/>
          <w:sz w:val="24"/>
          <w:szCs w:val="24"/>
        </w:rPr>
      </w:pPr>
      <w:r w:rsidRPr="00886DDE">
        <w:rPr>
          <w:rFonts w:ascii="Book Antiqua" w:hAnsi="Book Antiqua"/>
          <w:sz w:val="24"/>
          <w:szCs w:val="24"/>
        </w:rPr>
        <w:t xml:space="preserve"> Próby rurociągów ciśnieniowy</w:t>
      </w:r>
      <w:r w:rsidR="003366EF">
        <w:rPr>
          <w:rFonts w:ascii="Book Antiqua" w:hAnsi="Book Antiqua"/>
          <w:sz w:val="24"/>
          <w:szCs w:val="24"/>
        </w:rPr>
        <w:t>ch z rur termoplastycznych (PVC</w:t>
      </w:r>
      <w:r w:rsidRPr="00886DDE">
        <w:rPr>
          <w:rFonts w:ascii="Book Antiqua" w:hAnsi="Book Antiqua"/>
          <w:sz w:val="24"/>
          <w:szCs w:val="24"/>
        </w:rPr>
        <w:t xml:space="preserve">) powinny być wykonywane jak wyszczególniane powyżej wraz z procedurą przedstawioną poniżej, uwzględniającą „pełzanie"' materiału.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Procedura jest następująca: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a) kiedy rurociąg jest napełniony i powietrze usunięte system powinien ustabilizować się przed przystąpieniem do próby;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b)  należy przyłożyć ciśnienie i stopniowo je zwiększać oraz rejestrować czas tj. od początku próby do osiągnięcia ciśnienia próbnego.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c)  należy odczytywać i rejestrować spadki c</w:t>
      </w:r>
      <w:r w:rsidR="004765A8">
        <w:rPr>
          <w:rFonts w:ascii="Book Antiqua" w:hAnsi="Book Antiqua"/>
          <w:sz w:val="24"/>
          <w:szCs w:val="24"/>
        </w:rPr>
        <w:t>iśnienia w odstępach minutowych.</w:t>
      </w:r>
      <w:r w:rsidRPr="00886DDE">
        <w:rPr>
          <w:rFonts w:ascii="Book Antiqua" w:hAnsi="Book Antiqua"/>
          <w:sz w:val="24"/>
          <w:szCs w:val="24"/>
        </w:rPr>
        <w:t xml:space="preserve"> </w:t>
      </w:r>
    </w:p>
    <w:p w:rsidR="00886DDE" w:rsidRPr="00487781" w:rsidRDefault="00886DDE" w:rsidP="00465D75">
      <w:pPr>
        <w:shd w:val="clear" w:color="auto" w:fill="FFFFFF"/>
        <w:spacing w:line="312" w:lineRule="auto"/>
        <w:ind w:left="567" w:hanging="567"/>
        <w:jc w:val="both"/>
        <w:rPr>
          <w:rFonts w:ascii="Book Antiqua" w:hAnsi="Book Antiqua"/>
          <w:sz w:val="8"/>
          <w:szCs w:val="24"/>
        </w:rPr>
      </w:pPr>
    </w:p>
    <w:p w:rsidR="003366EF" w:rsidRPr="00956405" w:rsidRDefault="003366EF" w:rsidP="00465D75">
      <w:pPr>
        <w:shd w:val="clear" w:color="auto" w:fill="FFFFFF"/>
        <w:spacing w:line="312" w:lineRule="auto"/>
        <w:ind w:left="567" w:hanging="567"/>
        <w:jc w:val="both"/>
        <w:rPr>
          <w:rFonts w:ascii="Book Antiqua" w:hAnsi="Book Antiqua"/>
          <w:sz w:val="4"/>
          <w:szCs w:val="24"/>
        </w:rPr>
      </w:pPr>
    </w:p>
    <w:p w:rsidR="00886DDE" w:rsidRPr="00217467" w:rsidRDefault="00886DDE" w:rsidP="00365F16">
      <w:pPr>
        <w:pStyle w:val="Akapitzlist"/>
        <w:numPr>
          <w:ilvl w:val="2"/>
          <w:numId w:val="8"/>
        </w:numPr>
        <w:shd w:val="clear" w:color="auto" w:fill="FFFFFF"/>
        <w:spacing w:line="312" w:lineRule="auto"/>
        <w:ind w:left="1843"/>
        <w:jc w:val="both"/>
        <w:rPr>
          <w:rFonts w:ascii="Book Antiqua" w:hAnsi="Book Antiqua"/>
          <w:b/>
          <w:sz w:val="24"/>
          <w:szCs w:val="24"/>
        </w:rPr>
      </w:pPr>
      <w:r w:rsidRPr="00217467">
        <w:rPr>
          <w:rFonts w:ascii="Book Antiqua" w:hAnsi="Book Antiqua"/>
          <w:b/>
          <w:sz w:val="24"/>
          <w:szCs w:val="24"/>
        </w:rPr>
        <w:t xml:space="preserve">Kontrola i odbiór wyposażenia technologicznego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 xml:space="preserve"> Podczas kontroli przy odbiorze należy sprawdzić zgodność wykonania z dokumentacją projektową zgodność montażu z Dokumentacją Techniczno  Ruchową (DTR) dostarczoną przez producentów urządzeń, wykonanie próby pracy urządzeń </w:t>
      </w:r>
      <w:r w:rsidRPr="00886DDE">
        <w:rPr>
          <w:rFonts w:ascii="Book Antiqua" w:hAnsi="Book Antiqua"/>
          <w:sz w:val="24"/>
          <w:szCs w:val="24"/>
        </w:rPr>
        <w:lastRenderedPageBreak/>
        <w:t xml:space="preserve">na sucho bez obciążenia wodą lub ściekami, wykonanie próby pracy urządzeń pod obciążeniem wodą i ściekami. </w:t>
      </w:r>
    </w:p>
    <w:p w:rsidR="00886DDE" w:rsidRPr="00956405" w:rsidRDefault="00886DDE" w:rsidP="00BC0B73">
      <w:pPr>
        <w:shd w:val="clear" w:color="auto" w:fill="FFFFFF"/>
        <w:spacing w:line="312" w:lineRule="auto"/>
        <w:jc w:val="both"/>
        <w:rPr>
          <w:rFonts w:ascii="Book Antiqua" w:hAnsi="Book Antiqua"/>
          <w:sz w:val="8"/>
          <w:szCs w:val="24"/>
        </w:rPr>
      </w:pPr>
    </w:p>
    <w:p w:rsidR="00886DDE" w:rsidRPr="00217467" w:rsidRDefault="00886DDE" w:rsidP="00365F16">
      <w:pPr>
        <w:pStyle w:val="Akapitzlist"/>
        <w:numPr>
          <w:ilvl w:val="2"/>
          <w:numId w:val="8"/>
        </w:numPr>
        <w:shd w:val="clear" w:color="auto" w:fill="FFFFFF"/>
        <w:spacing w:line="312" w:lineRule="auto"/>
        <w:ind w:left="1843"/>
        <w:jc w:val="both"/>
        <w:rPr>
          <w:rFonts w:ascii="Book Antiqua" w:hAnsi="Book Antiqua"/>
          <w:b/>
          <w:sz w:val="24"/>
          <w:szCs w:val="24"/>
        </w:rPr>
      </w:pPr>
      <w:r w:rsidRPr="00217467">
        <w:rPr>
          <w:rFonts w:ascii="Book Antiqua" w:hAnsi="Book Antiqua"/>
          <w:b/>
          <w:sz w:val="24"/>
          <w:szCs w:val="24"/>
        </w:rPr>
        <w:t xml:space="preserve">Rozruch technologiczny </w:t>
      </w:r>
    </w:p>
    <w:p w:rsidR="00886DDE" w:rsidRPr="00217467" w:rsidRDefault="00886DDE" w:rsidP="00465D75">
      <w:pPr>
        <w:shd w:val="clear" w:color="auto" w:fill="FFFFFF"/>
        <w:spacing w:line="312" w:lineRule="auto"/>
        <w:ind w:left="567" w:hanging="567"/>
        <w:jc w:val="both"/>
        <w:rPr>
          <w:rFonts w:ascii="Book Antiqua" w:hAnsi="Book Antiqua"/>
          <w:b/>
          <w:sz w:val="24"/>
          <w:szCs w:val="24"/>
        </w:rPr>
      </w:pPr>
      <w:r w:rsidRPr="00217467">
        <w:rPr>
          <w:rFonts w:ascii="Book Antiqua" w:hAnsi="Book Antiqua"/>
          <w:b/>
          <w:sz w:val="24"/>
          <w:szCs w:val="24"/>
        </w:rPr>
        <w:t xml:space="preserve">Ustalenia dotyczące rozpoczęcia i przebiegu prac rozruchowych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Zasadniczymi warunkami przyjęcia</w:t>
      </w:r>
      <w:r w:rsidR="00487781">
        <w:rPr>
          <w:rFonts w:ascii="Book Antiqua" w:hAnsi="Book Antiqua"/>
          <w:sz w:val="24"/>
          <w:szCs w:val="24"/>
        </w:rPr>
        <w:t xml:space="preserve"> fontanny </w:t>
      </w:r>
      <w:r w:rsidRPr="00886DDE">
        <w:rPr>
          <w:rFonts w:ascii="Book Antiqua" w:hAnsi="Book Antiqua"/>
          <w:sz w:val="24"/>
          <w:szCs w:val="24"/>
        </w:rPr>
        <w:t xml:space="preserve">do rozruchu jest: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całkowite zakończenie robót budowlano - montażowych </w:t>
      </w:r>
    </w:p>
    <w:p w:rsidR="00886DDE" w:rsidRPr="00886DDE" w:rsidRDefault="00217467" w:rsidP="00465D75">
      <w:pPr>
        <w:shd w:val="clear" w:color="auto" w:fill="FFFFFF"/>
        <w:spacing w:line="312" w:lineRule="auto"/>
        <w:ind w:left="567" w:hanging="567"/>
        <w:jc w:val="both"/>
        <w:rPr>
          <w:rFonts w:ascii="Book Antiqua" w:hAnsi="Book Antiqua"/>
          <w:sz w:val="24"/>
          <w:szCs w:val="24"/>
        </w:rPr>
      </w:pPr>
      <w:r>
        <w:rPr>
          <w:rFonts w:ascii="Book Antiqua" w:hAnsi="Book Antiqua"/>
          <w:sz w:val="24"/>
          <w:szCs w:val="24"/>
        </w:rPr>
        <w:t xml:space="preserve">• </w:t>
      </w:r>
      <w:r w:rsidR="00886DDE" w:rsidRPr="00886DDE">
        <w:rPr>
          <w:rFonts w:ascii="Book Antiqua" w:hAnsi="Book Antiqua"/>
          <w:sz w:val="24"/>
          <w:szCs w:val="24"/>
        </w:rPr>
        <w:t xml:space="preserve">protokolarne stwierdzenie przeprowadzenia prób montażowych przez Wykonawcę montażu instalacji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przedłożenie protokołów i zaświadczeń z przeprowadzenia prac regulacyjno </w:t>
      </w:r>
      <w:r w:rsidR="003366EF">
        <w:rPr>
          <w:rFonts w:ascii="Book Antiqua" w:hAnsi="Book Antiqua"/>
          <w:sz w:val="24"/>
          <w:szCs w:val="24"/>
        </w:rPr>
        <w:t>–</w:t>
      </w:r>
      <w:r w:rsidRPr="00886DDE">
        <w:rPr>
          <w:rFonts w:ascii="Book Antiqua" w:hAnsi="Book Antiqua"/>
          <w:sz w:val="24"/>
          <w:szCs w:val="24"/>
        </w:rPr>
        <w:t xml:space="preserve"> pomiarowych</w:t>
      </w:r>
      <w:r w:rsidR="003366EF">
        <w:rPr>
          <w:rFonts w:ascii="Book Antiqua" w:hAnsi="Book Antiqua"/>
          <w:sz w:val="24"/>
          <w:szCs w:val="24"/>
        </w:rPr>
        <w:t>,</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przedłożenia atestów, zaświadczeń i protokółów prób wg potrzeb zgodnie z warunkami technicznymi</w:t>
      </w:r>
      <w:r w:rsidR="003366EF">
        <w:rPr>
          <w:rFonts w:ascii="Book Antiqua" w:hAnsi="Book Antiqua"/>
          <w:sz w:val="24"/>
          <w:szCs w:val="24"/>
        </w:rPr>
        <w:t>,</w:t>
      </w:r>
      <w:r w:rsidRPr="00886DDE">
        <w:rPr>
          <w:rFonts w:ascii="Book Antiqua" w:hAnsi="Book Antiqua"/>
          <w:sz w:val="24"/>
          <w:szCs w:val="24"/>
        </w:rPr>
        <w:t xml:space="preserve"> </w:t>
      </w:r>
    </w:p>
    <w:p w:rsidR="00886DDE" w:rsidRPr="00886DDE" w:rsidRDefault="003366EF" w:rsidP="00465D75">
      <w:pPr>
        <w:shd w:val="clear" w:color="auto" w:fill="FFFFFF"/>
        <w:spacing w:line="312" w:lineRule="auto"/>
        <w:ind w:left="567" w:hanging="567"/>
        <w:jc w:val="both"/>
        <w:rPr>
          <w:rFonts w:ascii="Book Antiqua" w:hAnsi="Book Antiqua"/>
          <w:sz w:val="24"/>
          <w:szCs w:val="24"/>
        </w:rPr>
      </w:pPr>
      <w:r>
        <w:rPr>
          <w:rFonts w:ascii="Book Antiqua" w:hAnsi="Book Antiqua"/>
          <w:sz w:val="24"/>
          <w:szCs w:val="24"/>
        </w:rPr>
        <w:t>•  usunię</w:t>
      </w:r>
      <w:r w:rsidR="00886DDE" w:rsidRPr="00886DDE">
        <w:rPr>
          <w:rFonts w:ascii="Book Antiqua" w:hAnsi="Book Antiqua"/>
          <w:sz w:val="24"/>
          <w:szCs w:val="24"/>
        </w:rPr>
        <w:t>cie usterek budowlano - montażowych ujawnionych w okresie przeprowadzania prób montażowych</w:t>
      </w:r>
      <w:r>
        <w:rPr>
          <w:rFonts w:ascii="Book Antiqua" w:hAnsi="Book Antiqua"/>
          <w:sz w:val="24"/>
          <w:szCs w:val="24"/>
        </w:rPr>
        <w:t>.</w:t>
      </w:r>
      <w:r w:rsidR="00886DDE"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Prace montażowe obejmują następujący zakres: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przygotowanie do uruchomienia urządzeń i instalacji oraz sprawdzenia działania wszystkich </w:t>
      </w:r>
      <w:r w:rsidR="00CC11F9">
        <w:rPr>
          <w:rFonts w:ascii="Book Antiqua" w:hAnsi="Book Antiqua"/>
          <w:sz w:val="24"/>
          <w:szCs w:val="24"/>
        </w:rPr>
        <w:t xml:space="preserve">elementów </w:t>
      </w:r>
      <w:r w:rsidRPr="00886DDE">
        <w:rPr>
          <w:rFonts w:ascii="Book Antiqua" w:hAnsi="Book Antiqua"/>
          <w:sz w:val="24"/>
          <w:szCs w:val="24"/>
        </w:rPr>
        <w:t>przenoszenia i sterowania</w:t>
      </w:r>
      <w:r w:rsidR="003366EF">
        <w:rPr>
          <w:rFonts w:ascii="Book Antiqua" w:hAnsi="Book Antiqua"/>
          <w:sz w:val="24"/>
          <w:szCs w:val="24"/>
        </w:rPr>
        <w:t>,</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przeprowadzenia kompleksowych prób ruchu maszyn i urządzeń bez obciążeń oraz pod sukcesywnie</w:t>
      </w:r>
      <w:r w:rsidR="003366EF">
        <w:rPr>
          <w:rFonts w:ascii="Book Antiqua" w:hAnsi="Book Antiqua"/>
          <w:sz w:val="24"/>
          <w:szCs w:val="24"/>
        </w:rPr>
        <w:t xml:space="preserve"> </w:t>
      </w:r>
      <w:r w:rsidRPr="00886DDE">
        <w:rPr>
          <w:rFonts w:ascii="Book Antiqua" w:hAnsi="Book Antiqua"/>
          <w:sz w:val="24"/>
          <w:szCs w:val="24"/>
        </w:rPr>
        <w:t>wzrastającym obciążeniu</w:t>
      </w:r>
      <w:r w:rsidR="003366EF">
        <w:rPr>
          <w:rFonts w:ascii="Book Antiqua" w:hAnsi="Book Antiqua"/>
          <w:sz w:val="24"/>
          <w:szCs w:val="24"/>
        </w:rPr>
        <w:t>,</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regulację urządzeń energetycznych, technologicznych i kontrolno - pomiarowych, mających na celu</w:t>
      </w:r>
      <w:r w:rsidR="003366EF">
        <w:rPr>
          <w:rFonts w:ascii="Book Antiqua" w:hAnsi="Book Antiqua"/>
          <w:sz w:val="24"/>
          <w:szCs w:val="24"/>
        </w:rPr>
        <w:t xml:space="preserve"> </w:t>
      </w:r>
      <w:r w:rsidRPr="00886DDE">
        <w:rPr>
          <w:rFonts w:ascii="Book Antiqua" w:hAnsi="Book Antiqua"/>
          <w:sz w:val="24"/>
          <w:szCs w:val="24"/>
        </w:rPr>
        <w:t>uzyskanie ich maksymalnej sprawności</w:t>
      </w:r>
      <w:r w:rsidR="003366EF">
        <w:rPr>
          <w:rFonts w:ascii="Book Antiqua" w:hAnsi="Book Antiqua"/>
          <w:sz w:val="24"/>
          <w:szCs w:val="24"/>
        </w:rPr>
        <w:t>,</w:t>
      </w:r>
      <w:r w:rsidRPr="00886DDE">
        <w:rPr>
          <w:rFonts w:ascii="Book Antiqua" w:hAnsi="Book Antiqua"/>
          <w:sz w:val="24"/>
          <w:szCs w:val="24"/>
        </w:rPr>
        <w:t xml:space="preserve"> </w:t>
      </w:r>
    </w:p>
    <w:p w:rsidR="00886DDE" w:rsidRPr="00886DDE" w:rsidRDefault="00CC11F9" w:rsidP="00465D75">
      <w:pPr>
        <w:shd w:val="clear" w:color="auto" w:fill="FFFFFF"/>
        <w:spacing w:line="312" w:lineRule="auto"/>
        <w:ind w:left="567" w:hanging="567"/>
        <w:jc w:val="both"/>
        <w:rPr>
          <w:rFonts w:ascii="Book Antiqua" w:hAnsi="Book Antiqua"/>
          <w:sz w:val="24"/>
          <w:szCs w:val="24"/>
        </w:rPr>
      </w:pPr>
      <w:r>
        <w:rPr>
          <w:rFonts w:ascii="Book Antiqua" w:hAnsi="Book Antiqua"/>
          <w:sz w:val="24"/>
          <w:szCs w:val="24"/>
        </w:rPr>
        <w:t xml:space="preserve">• </w:t>
      </w:r>
      <w:r w:rsidR="00886DDE" w:rsidRPr="00886DDE">
        <w:rPr>
          <w:rFonts w:ascii="Book Antiqua" w:hAnsi="Book Antiqua"/>
          <w:sz w:val="24"/>
          <w:szCs w:val="24"/>
        </w:rPr>
        <w:t>kontrolę oraz rejestrację parametrów technicznych i technologicznych uzyskanych w trakcie przeprowadzania prób rozruchowych</w:t>
      </w:r>
      <w:r w:rsidR="003366EF">
        <w:rPr>
          <w:rFonts w:ascii="Book Antiqua" w:hAnsi="Book Antiqua"/>
          <w:sz w:val="24"/>
          <w:szCs w:val="24"/>
        </w:rPr>
        <w:t>,</w:t>
      </w:r>
      <w:r w:rsidR="00886DDE"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zaznajomienie przyszłej załogi eksploatacyjnej Użytkownika </w:t>
      </w:r>
      <w:r w:rsidR="00487781">
        <w:rPr>
          <w:rFonts w:ascii="Book Antiqua" w:hAnsi="Book Antiqua"/>
          <w:sz w:val="24"/>
          <w:szCs w:val="24"/>
        </w:rPr>
        <w:t>fontanny</w:t>
      </w:r>
      <w:r w:rsidRPr="00886DDE">
        <w:rPr>
          <w:rFonts w:ascii="Book Antiqua" w:hAnsi="Book Antiqua"/>
          <w:sz w:val="24"/>
          <w:szCs w:val="24"/>
        </w:rPr>
        <w:t xml:space="preserve"> </w:t>
      </w:r>
      <w:r w:rsidR="003366EF">
        <w:rPr>
          <w:rFonts w:ascii="Book Antiqua" w:hAnsi="Book Antiqua"/>
          <w:sz w:val="24"/>
          <w:szCs w:val="24"/>
        </w:rPr>
        <w:t xml:space="preserve"> </w:t>
      </w:r>
      <w:r w:rsidRPr="00886DDE">
        <w:rPr>
          <w:rFonts w:ascii="Book Antiqua" w:hAnsi="Book Antiqua"/>
          <w:sz w:val="24"/>
          <w:szCs w:val="24"/>
        </w:rPr>
        <w:t>z obsługą urządzeń i instalacji w trakcie dokonywania prób w ramach rozruchu technologicznego</w:t>
      </w:r>
      <w:r w:rsidR="003366EF">
        <w:rPr>
          <w:rFonts w:ascii="Book Antiqua" w:hAnsi="Book Antiqua"/>
          <w:sz w:val="24"/>
          <w:szCs w:val="24"/>
        </w:rPr>
        <w:t>,</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opracowanie sprawozdań technicznych z przebiegu rozruchu i ostatecznych wyników prac rozruchowych</w:t>
      </w:r>
      <w:r w:rsidR="003366EF">
        <w:rPr>
          <w:rFonts w:ascii="Book Antiqua" w:hAnsi="Book Antiqua"/>
          <w:sz w:val="24"/>
          <w:szCs w:val="24"/>
        </w:rPr>
        <w:t>.</w:t>
      </w:r>
      <w:r w:rsidRPr="00886DDE">
        <w:rPr>
          <w:rFonts w:ascii="Book Antiqua" w:hAnsi="Book Antiqua"/>
          <w:sz w:val="24"/>
          <w:szCs w:val="24"/>
        </w:rPr>
        <w:t xml:space="preserve"> </w:t>
      </w:r>
    </w:p>
    <w:p w:rsidR="00747D81" w:rsidRPr="0036669F" w:rsidRDefault="00886DDE" w:rsidP="0036669F">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Prace rozruchowe realizowane przez Wykonawcę rozruchu stanowią ostateczną fazę cyklu inwestycyjnego przed rozpoczęciem eksploatacji wstępnej. Przedsiębiorstwa biorące udział w realizacji z</w:t>
      </w:r>
      <w:r w:rsidR="00217467">
        <w:rPr>
          <w:rFonts w:ascii="Book Antiqua" w:hAnsi="Book Antiqua"/>
          <w:sz w:val="24"/>
          <w:szCs w:val="24"/>
        </w:rPr>
        <w:t xml:space="preserve">adania inwestycyjnego powinny </w:t>
      </w:r>
      <w:r w:rsidRPr="00886DDE">
        <w:rPr>
          <w:rFonts w:ascii="Book Antiqua" w:hAnsi="Book Antiqua"/>
          <w:sz w:val="24"/>
          <w:szCs w:val="24"/>
        </w:rPr>
        <w:t>wziąć udział w pracach rozruchowych przyjmując zlecenia na wykonanie ustalonego zakresu prac rozruchowych odpowiedniego do udziału w realizacji zadania tworząc grupę rozruchową bądź delegując pracowników do dyspozycji jednostki prowadzącej rozruch</w:t>
      </w:r>
      <w:r w:rsidR="004765A8">
        <w:rPr>
          <w:rFonts w:ascii="Book Antiqua" w:hAnsi="Book Antiqua"/>
          <w:sz w:val="24"/>
          <w:szCs w:val="24"/>
        </w:rPr>
        <w:t>.</w:t>
      </w:r>
      <w:r w:rsidRPr="00886DDE">
        <w:rPr>
          <w:rFonts w:ascii="Book Antiqua" w:hAnsi="Book Antiqua"/>
          <w:sz w:val="24"/>
          <w:szCs w:val="24"/>
        </w:rPr>
        <w:t xml:space="preserve"> </w:t>
      </w:r>
    </w:p>
    <w:p w:rsidR="004765A8" w:rsidRDefault="004765A8" w:rsidP="00465D75">
      <w:pPr>
        <w:shd w:val="clear" w:color="auto" w:fill="FFFFFF"/>
        <w:spacing w:line="312" w:lineRule="auto"/>
        <w:ind w:firstLine="567"/>
        <w:jc w:val="both"/>
        <w:rPr>
          <w:rFonts w:ascii="Book Antiqua" w:hAnsi="Book Antiqua"/>
          <w:b/>
          <w:sz w:val="24"/>
          <w:szCs w:val="24"/>
        </w:rPr>
      </w:pPr>
    </w:p>
    <w:p w:rsidR="00886DDE" w:rsidRPr="00217467" w:rsidRDefault="00886DDE" w:rsidP="00465D75">
      <w:pPr>
        <w:shd w:val="clear" w:color="auto" w:fill="FFFFFF"/>
        <w:spacing w:line="312" w:lineRule="auto"/>
        <w:ind w:firstLine="567"/>
        <w:jc w:val="both"/>
        <w:rPr>
          <w:rFonts w:ascii="Book Antiqua" w:hAnsi="Book Antiqua"/>
          <w:b/>
          <w:sz w:val="24"/>
          <w:szCs w:val="24"/>
        </w:rPr>
      </w:pPr>
      <w:r w:rsidRPr="00217467">
        <w:rPr>
          <w:rFonts w:ascii="Book Antiqua" w:hAnsi="Book Antiqua"/>
          <w:b/>
          <w:sz w:val="24"/>
          <w:szCs w:val="24"/>
        </w:rPr>
        <w:lastRenderedPageBreak/>
        <w:t xml:space="preserve">Wytyczne organizacji Kierownictwa Rozruchu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Dla kierowania pracami rozruchowymi, zrealizowania projektu rozruchu oraz koordynowania końcowej fazy realizacji prac budowlano - montażowych powołuje się</w:t>
      </w:r>
      <w:r w:rsidR="003366EF">
        <w:rPr>
          <w:rFonts w:ascii="Book Antiqua" w:hAnsi="Book Antiqua"/>
          <w:sz w:val="24"/>
          <w:szCs w:val="24"/>
        </w:rPr>
        <w:t xml:space="preserve"> </w:t>
      </w:r>
      <w:r w:rsidRPr="00886DDE">
        <w:rPr>
          <w:rFonts w:ascii="Book Antiqua" w:hAnsi="Book Antiqua"/>
          <w:sz w:val="24"/>
          <w:szCs w:val="24"/>
        </w:rPr>
        <w:t>Kierownictwo Rozruchu. W skład kierownictwa Rozruchu powinni</w:t>
      </w:r>
      <w:r w:rsidR="008C4AE5">
        <w:rPr>
          <w:rFonts w:ascii="Book Antiqua" w:hAnsi="Book Antiqua"/>
          <w:sz w:val="24"/>
          <w:szCs w:val="24"/>
        </w:rPr>
        <w:t xml:space="preserve"> </w:t>
      </w:r>
      <w:r w:rsidRPr="00886DDE">
        <w:rPr>
          <w:rFonts w:ascii="Book Antiqua" w:hAnsi="Book Antiqua"/>
          <w:sz w:val="24"/>
          <w:szCs w:val="24"/>
        </w:rPr>
        <w:t xml:space="preserve">wchodzić pracownicy o odpowiednich kwalifikacjach i doświadczeniu, znający problematykę uruchamianej </w:t>
      </w:r>
      <w:r w:rsidR="00487781">
        <w:rPr>
          <w:rFonts w:ascii="Book Antiqua" w:hAnsi="Book Antiqua"/>
          <w:sz w:val="24"/>
          <w:szCs w:val="24"/>
        </w:rPr>
        <w:t>fontanny</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firstLine="567"/>
        <w:jc w:val="both"/>
        <w:rPr>
          <w:rFonts w:ascii="Book Antiqua" w:hAnsi="Book Antiqua"/>
          <w:sz w:val="24"/>
          <w:szCs w:val="24"/>
        </w:rPr>
      </w:pPr>
      <w:r w:rsidRPr="00886DDE">
        <w:rPr>
          <w:rFonts w:ascii="Book Antiqua" w:hAnsi="Book Antiqua"/>
          <w:sz w:val="24"/>
          <w:szCs w:val="24"/>
        </w:rPr>
        <w:t>W zespołach roboczych powinni być zatrudnieni fachowcy ze  służb Inwestora, Użytkownika oraz przedsiębiorstw specjalistycznych</w:t>
      </w:r>
      <w:r w:rsidR="00487781">
        <w:rPr>
          <w:rFonts w:ascii="Book Antiqua" w:hAnsi="Book Antiqua"/>
          <w:sz w:val="24"/>
          <w:szCs w:val="24"/>
        </w:rPr>
        <w:t xml:space="preserve"> </w:t>
      </w:r>
      <w:r w:rsidRPr="00886DDE">
        <w:rPr>
          <w:rFonts w:ascii="Book Antiqua" w:hAnsi="Book Antiqua"/>
          <w:sz w:val="24"/>
          <w:szCs w:val="24"/>
        </w:rPr>
        <w:t>- w szczególności tych, które nie tworzą własnych grup rozruchowych, a ich udział jest w rozruchu niezbędny.</w:t>
      </w:r>
      <w:r w:rsidR="00CF2340">
        <w:rPr>
          <w:rFonts w:ascii="Book Antiqua" w:hAnsi="Book Antiqua"/>
          <w:sz w:val="24"/>
          <w:szCs w:val="24"/>
        </w:rPr>
        <w:t xml:space="preserve"> Dokumenty stosowane w rozruchu:</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Protokół zdawczo </w:t>
      </w:r>
      <w:r w:rsidR="00CF2340">
        <w:rPr>
          <w:rFonts w:ascii="Book Antiqua" w:hAnsi="Book Antiqua"/>
          <w:sz w:val="24"/>
          <w:szCs w:val="24"/>
        </w:rPr>
        <w:t>–</w:t>
      </w:r>
      <w:r w:rsidRPr="00886DDE">
        <w:rPr>
          <w:rFonts w:ascii="Book Antiqua" w:hAnsi="Book Antiqua"/>
          <w:sz w:val="24"/>
          <w:szCs w:val="24"/>
        </w:rPr>
        <w:t xml:space="preserve"> odbiorczy</w:t>
      </w:r>
      <w:r w:rsidR="00CF2340">
        <w:rPr>
          <w:rFonts w:ascii="Book Antiqua" w:hAnsi="Book Antiqua"/>
          <w:sz w:val="24"/>
          <w:szCs w:val="24"/>
        </w:rPr>
        <w:t>,</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Protokół wykonanych czynności rozruchowych</w:t>
      </w:r>
      <w:r w:rsidR="00CF2340">
        <w:rPr>
          <w:rFonts w:ascii="Book Antiqua" w:hAnsi="Book Antiqua"/>
          <w:sz w:val="24"/>
          <w:szCs w:val="24"/>
        </w:rPr>
        <w:t>,</w:t>
      </w:r>
      <w:r w:rsidRPr="00886DDE">
        <w:rPr>
          <w:rFonts w:ascii="Book Antiqua" w:hAnsi="Book Antiqua"/>
          <w:sz w:val="24"/>
          <w:szCs w:val="24"/>
        </w:rPr>
        <w:t xml:space="preserve"> </w:t>
      </w:r>
    </w:p>
    <w:p w:rsidR="00886DDE" w:rsidRPr="00886DDE"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Protokół z zakończenia prac rozruchowych</w:t>
      </w:r>
      <w:r w:rsidR="00CF2340">
        <w:rPr>
          <w:rFonts w:ascii="Book Antiqua" w:hAnsi="Book Antiqua"/>
          <w:sz w:val="24"/>
          <w:szCs w:val="24"/>
        </w:rPr>
        <w:t>,</w:t>
      </w:r>
      <w:r w:rsidRPr="00886DDE">
        <w:rPr>
          <w:rFonts w:ascii="Book Antiqua" w:hAnsi="Book Antiqua"/>
          <w:sz w:val="24"/>
          <w:szCs w:val="24"/>
        </w:rPr>
        <w:t xml:space="preserve"> </w:t>
      </w:r>
    </w:p>
    <w:p w:rsidR="008905E3" w:rsidRDefault="00886DDE" w:rsidP="00465D7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Wykaz czynności rozruchowych</w:t>
      </w:r>
      <w:r w:rsidR="00CF2340">
        <w:rPr>
          <w:rFonts w:ascii="Book Antiqua" w:hAnsi="Book Antiqua"/>
          <w:sz w:val="24"/>
          <w:szCs w:val="24"/>
        </w:rPr>
        <w:t>,</w:t>
      </w:r>
    </w:p>
    <w:p w:rsidR="005E087C" w:rsidRPr="00956405" w:rsidRDefault="005E087C" w:rsidP="00465D75">
      <w:pPr>
        <w:shd w:val="clear" w:color="auto" w:fill="FFFFFF"/>
        <w:spacing w:line="312" w:lineRule="auto"/>
        <w:ind w:firstLine="567"/>
        <w:jc w:val="both"/>
        <w:rPr>
          <w:rFonts w:ascii="Book Antiqua" w:hAnsi="Book Antiqua"/>
          <w:szCs w:val="24"/>
        </w:rPr>
      </w:pPr>
    </w:p>
    <w:p w:rsidR="00886DDE" w:rsidRPr="005E087C" w:rsidRDefault="00886DDE" w:rsidP="00365F16">
      <w:pPr>
        <w:pStyle w:val="Nagwek1"/>
        <w:numPr>
          <w:ilvl w:val="1"/>
          <w:numId w:val="1"/>
        </w:numPr>
        <w:spacing w:before="0" w:line="312" w:lineRule="auto"/>
        <w:rPr>
          <w:rFonts w:ascii="Book Antiqua" w:hAnsi="Book Antiqua"/>
          <w:color w:val="auto"/>
          <w:sz w:val="24"/>
          <w:szCs w:val="24"/>
        </w:rPr>
      </w:pPr>
      <w:bookmarkStart w:id="22" w:name="_Toc465084722"/>
      <w:r w:rsidRPr="005E087C">
        <w:rPr>
          <w:rFonts w:ascii="Book Antiqua" w:hAnsi="Book Antiqua"/>
          <w:color w:val="auto"/>
          <w:sz w:val="24"/>
          <w:szCs w:val="24"/>
        </w:rPr>
        <w:t xml:space="preserve">PODSTAWA </w:t>
      </w:r>
      <w:r w:rsidR="00294F4F">
        <w:rPr>
          <w:rFonts w:ascii="Book Antiqua" w:hAnsi="Book Antiqua"/>
          <w:color w:val="auto"/>
          <w:sz w:val="24"/>
          <w:szCs w:val="24"/>
        </w:rPr>
        <w:t xml:space="preserve"> </w:t>
      </w:r>
      <w:r w:rsidRPr="005E087C">
        <w:rPr>
          <w:rFonts w:ascii="Book Antiqua" w:hAnsi="Book Antiqua"/>
          <w:color w:val="auto"/>
          <w:sz w:val="24"/>
          <w:szCs w:val="24"/>
        </w:rPr>
        <w:t>PŁATNOŚCI</w:t>
      </w:r>
      <w:bookmarkEnd w:id="22"/>
    </w:p>
    <w:p w:rsidR="00956405" w:rsidRPr="00956405" w:rsidRDefault="00886DDE" w:rsidP="00956405">
      <w:pPr>
        <w:shd w:val="clear" w:color="auto" w:fill="FFFFFF"/>
        <w:spacing w:line="312" w:lineRule="auto"/>
        <w:ind w:left="567" w:hanging="567"/>
        <w:jc w:val="both"/>
        <w:rPr>
          <w:rFonts w:ascii="Book Antiqua" w:hAnsi="Book Antiqua"/>
          <w:sz w:val="24"/>
          <w:szCs w:val="24"/>
        </w:rPr>
      </w:pPr>
      <w:r w:rsidRPr="00886DDE">
        <w:rPr>
          <w:rFonts w:ascii="Book Antiqua" w:hAnsi="Book Antiqua"/>
          <w:sz w:val="24"/>
          <w:szCs w:val="24"/>
        </w:rPr>
        <w:t xml:space="preserve"> Ogólne wymagania dotyczące płatności. </w:t>
      </w:r>
    </w:p>
    <w:p w:rsidR="00956405" w:rsidRPr="00956405" w:rsidRDefault="00956405" w:rsidP="00956405">
      <w:pPr>
        <w:rPr>
          <w:rFonts w:ascii="Book Antiqua" w:hAnsi="Book Antiqua"/>
          <w:b/>
          <w:sz w:val="24"/>
          <w:szCs w:val="24"/>
        </w:rPr>
      </w:pPr>
      <w:r>
        <w:rPr>
          <w:rFonts w:ascii="Book Antiqua" w:hAnsi="Book Antiqua"/>
          <w:b/>
          <w:sz w:val="24"/>
          <w:szCs w:val="24"/>
        </w:rPr>
        <w:t xml:space="preserve">                </w:t>
      </w:r>
      <w:r w:rsidRPr="00956405">
        <w:rPr>
          <w:rFonts w:ascii="Book Antiqua" w:hAnsi="Book Antiqua"/>
          <w:b/>
          <w:sz w:val="24"/>
          <w:szCs w:val="24"/>
        </w:rPr>
        <w:t>9.1. Ustalenia ogólne</w:t>
      </w:r>
    </w:p>
    <w:p w:rsidR="00956405" w:rsidRPr="00956405" w:rsidRDefault="00956405" w:rsidP="00956405">
      <w:pPr>
        <w:spacing w:line="360" w:lineRule="auto"/>
        <w:jc w:val="both"/>
        <w:rPr>
          <w:rFonts w:ascii="Book Antiqua" w:hAnsi="Book Antiqua"/>
          <w:sz w:val="24"/>
          <w:szCs w:val="24"/>
        </w:rPr>
      </w:pPr>
      <w:r w:rsidRPr="00956405">
        <w:rPr>
          <w:rFonts w:ascii="Book Antiqua" w:hAnsi="Book Antiqua"/>
          <w:b/>
          <w:sz w:val="24"/>
          <w:szCs w:val="24"/>
        </w:rPr>
        <w:t xml:space="preserve">     </w:t>
      </w:r>
      <w:r w:rsidRPr="00956405">
        <w:rPr>
          <w:rFonts w:ascii="Book Antiqua" w:hAnsi="Book Antiqua"/>
          <w:sz w:val="24"/>
          <w:szCs w:val="24"/>
        </w:rPr>
        <w:t xml:space="preserve">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w:t>
      </w:r>
    </w:p>
    <w:p w:rsidR="00956405" w:rsidRPr="00956405" w:rsidRDefault="00956405" w:rsidP="00956405">
      <w:pPr>
        <w:pStyle w:val="Tekstpodstawowywcity21"/>
        <w:spacing w:before="0" w:line="360" w:lineRule="auto"/>
        <w:ind w:left="0"/>
        <w:jc w:val="both"/>
        <w:rPr>
          <w:rFonts w:ascii="Book Antiqua" w:hAnsi="Book Antiqua"/>
          <w:sz w:val="24"/>
          <w:szCs w:val="24"/>
        </w:rPr>
      </w:pPr>
      <w:r w:rsidRPr="00956405">
        <w:rPr>
          <w:rFonts w:ascii="Book Antiqua" w:hAnsi="Book Antiqua"/>
          <w:sz w:val="24"/>
          <w:szCs w:val="24"/>
        </w:rPr>
        <w:t xml:space="preserve">     Cena jednostkowa lub kwota ryczałtowa pozycji kosztorysowej będzie uwzględniać wszystkie czynności, wymagania i badania składające się na jej wykonan</w:t>
      </w:r>
      <w:r>
        <w:rPr>
          <w:rFonts w:ascii="Book Antiqua" w:hAnsi="Book Antiqua"/>
          <w:sz w:val="24"/>
          <w:szCs w:val="24"/>
        </w:rPr>
        <w:t xml:space="preserve">ie, określone dla tej roboty w </w:t>
      </w:r>
      <w:r w:rsidRPr="00956405">
        <w:rPr>
          <w:rFonts w:ascii="Book Antiqua" w:hAnsi="Book Antiqua"/>
          <w:sz w:val="24"/>
          <w:szCs w:val="24"/>
        </w:rPr>
        <w:t>ST i w dokumentacji projektowej.</w:t>
      </w:r>
    </w:p>
    <w:p w:rsidR="00956405" w:rsidRPr="00956405" w:rsidRDefault="00956405" w:rsidP="00956405">
      <w:pPr>
        <w:spacing w:line="360" w:lineRule="auto"/>
        <w:jc w:val="both"/>
        <w:rPr>
          <w:rFonts w:ascii="Book Antiqua" w:hAnsi="Book Antiqua"/>
          <w:bCs/>
          <w:sz w:val="24"/>
          <w:szCs w:val="24"/>
        </w:rPr>
      </w:pPr>
      <w:r w:rsidRPr="00956405">
        <w:rPr>
          <w:rFonts w:ascii="Book Antiqua" w:hAnsi="Book Antiqua"/>
          <w:bCs/>
          <w:sz w:val="24"/>
          <w:szCs w:val="24"/>
        </w:rPr>
        <w:t xml:space="preserve">     W cenie jednostkowej uwzględnić wykonanie odpowiednich zabezpieczeń na czas robót z uwagi na ochronę środowiska i bezpieczeństwo ludzi.</w:t>
      </w:r>
    </w:p>
    <w:p w:rsidR="00956405" w:rsidRPr="00956405" w:rsidRDefault="00956405" w:rsidP="00956405">
      <w:pPr>
        <w:spacing w:line="360" w:lineRule="auto"/>
        <w:rPr>
          <w:rFonts w:ascii="Book Antiqua" w:hAnsi="Book Antiqua"/>
          <w:sz w:val="24"/>
          <w:szCs w:val="24"/>
        </w:rPr>
      </w:pPr>
      <w:r w:rsidRPr="00956405">
        <w:rPr>
          <w:rFonts w:ascii="Book Antiqua" w:hAnsi="Book Antiqua"/>
          <w:sz w:val="24"/>
          <w:szCs w:val="24"/>
        </w:rPr>
        <w:t xml:space="preserve">     Ceny jednostkowe lub kwoty ryczałtowe robót będą obejmować: </w:t>
      </w:r>
    </w:p>
    <w:p w:rsidR="00956405" w:rsidRPr="00956405" w:rsidRDefault="00956405" w:rsidP="00956405">
      <w:pPr>
        <w:widowControl w:val="0"/>
        <w:numPr>
          <w:ilvl w:val="0"/>
          <w:numId w:val="47"/>
        </w:numPr>
        <w:shd w:val="clear" w:color="auto" w:fill="FFFFFF"/>
        <w:suppressAutoHyphens w:val="0"/>
        <w:spacing w:line="360" w:lineRule="auto"/>
        <w:rPr>
          <w:rFonts w:ascii="Book Antiqua" w:hAnsi="Book Antiqua" w:cs="Arial"/>
          <w:color w:val="000000"/>
          <w:sz w:val="24"/>
          <w:szCs w:val="24"/>
        </w:rPr>
      </w:pPr>
      <w:r w:rsidRPr="00956405">
        <w:rPr>
          <w:rFonts w:ascii="Book Antiqua" w:hAnsi="Book Antiqua" w:cs="Arial"/>
          <w:color w:val="000000"/>
          <w:sz w:val="24"/>
          <w:szCs w:val="24"/>
        </w:rPr>
        <w:t>wszelkie prace objęte wymagan</w:t>
      </w:r>
      <w:r w:rsidR="004765A8">
        <w:rPr>
          <w:rFonts w:ascii="Book Antiqua" w:hAnsi="Book Antiqua" w:cs="Arial"/>
          <w:color w:val="000000"/>
          <w:sz w:val="24"/>
          <w:szCs w:val="24"/>
        </w:rPr>
        <w:t xml:space="preserve">iami </w:t>
      </w:r>
      <w:r w:rsidRPr="00956405">
        <w:rPr>
          <w:rFonts w:ascii="Book Antiqua" w:hAnsi="Book Antiqua" w:cs="Arial"/>
          <w:color w:val="000000"/>
          <w:sz w:val="24"/>
          <w:szCs w:val="24"/>
        </w:rPr>
        <w:t>ST,</w:t>
      </w:r>
    </w:p>
    <w:p w:rsidR="00956405" w:rsidRPr="00956405" w:rsidRDefault="00956405" w:rsidP="00956405">
      <w:pPr>
        <w:widowControl w:val="0"/>
        <w:numPr>
          <w:ilvl w:val="0"/>
          <w:numId w:val="47"/>
        </w:numPr>
        <w:suppressAutoHyphens w:val="0"/>
        <w:spacing w:line="360" w:lineRule="auto"/>
        <w:rPr>
          <w:rFonts w:ascii="Book Antiqua" w:hAnsi="Book Antiqua"/>
          <w:sz w:val="24"/>
          <w:szCs w:val="24"/>
        </w:rPr>
      </w:pPr>
      <w:r w:rsidRPr="00956405">
        <w:rPr>
          <w:rFonts w:ascii="Book Antiqua" w:hAnsi="Book Antiqua" w:cs="Arial"/>
          <w:color w:val="000000"/>
          <w:sz w:val="24"/>
          <w:szCs w:val="24"/>
        </w:rPr>
        <w:t>koszty materiałów z transportem,</w:t>
      </w:r>
      <w:r w:rsidRPr="00956405">
        <w:rPr>
          <w:rFonts w:ascii="Book Antiqua" w:hAnsi="Book Antiqua"/>
          <w:sz w:val="24"/>
          <w:szCs w:val="24"/>
        </w:rPr>
        <w:t xml:space="preserve"> magazynowania, odpadów i ubytków lub kradzieży na terenie budowy, </w:t>
      </w:r>
    </w:p>
    <w:p w:rsidR="00956405" w:rsidRPr="00956405" w:rsidRDefault="00956405" w:rsidP="00956405">
      <w:pPr>
        <w:widowControl w:val="0"/>
        <w:numPr>
          <w:ilvl w:val="0"/>
          <w:numId w:val="47"/>
        </w:numPr>
        <w:shd w:val="clear" w:color="auto" w:fill="FFFFFF"/>
        <w:suppressAutoHyphens w:val="0"/>
        <w:spacing w:line="360" w:lineRule="auto"/>
        <w:rPr>
          <w:rFonts w:ascii="Book Antiqua" w:hAnsi="Book Antiqua" w:cs="Arial"/>
          <w:color w:val="000000"/>
          <w:sz w:val="24"/>
          <w:szCs w:val="24"/>
        </w:rPr>
      </w:pPr>
      <w:r w:rsidRPr="00956405">
        <w:rPr>
          <w:rFonts w:ascii="Book Antiqua" w:hAnsi="Book Antiqua" w:cs="Arial"/>
          <w:color w:val="000000"/>
          <w:sz w:val="24"/>
          <w:szCs w:val="24"/>
        </w:rPr>
        <w:t>koszty transportu i pracy sprzętu na budowie,</w:t>
      </w:r>
    </w:p>
    <w:p w:rsidR="00956405" w:rsidRPr="00956405" w:rsidRDefault="00956405" w:rsidP="00956405">
      <w:pPr>
        <w:widowControl w:val="0"/>
        <w:numPr>
          <w:ilvl w:val="0"/>
          <w:numId w:val="47"/>
        </w:numPr>
        <w:shd w:val="clear" w:color="auto" w:fill="FFFFFF"/>
        <w:suppressAutoHyphens w:val="0"/>
        <w:spacing w:line="360" w:lineRule="auto"/>
        <w:rPr>
          <w:rFonts w:ascii="Book Antiqua" w:hAnsi="Book Antiqua" w:cs="Arial"/>
          <w:color w:val="000000"/>
          <w:sz w:val="24"/>
          <w:szCs w:val="24"/>
        </w:rPr>
      </w:pPr>
      <w:r w:rsidRPr="00956405">
        <w:rPr>
          <w:rFonts w:ascii="Book Antiqua" w:hAnsi="Book Antiqua" w:cs="Arial"/>
          <w:color w:val="000000"/>
          <w:sz w:val="24"/>
          <w:szCs w:val="24"/>
        </w:rPr>
        <w:t xml:space="preserve">koszty pośrednie (w tym m. </w:t>
      </w:r>
      <w:proofErr w:type="spellStart"/>
      <w:r w:rsidRPr="00956405">
        <w:rPr>
          <w:rFonts w:ascii="Book Antiqua" w:hAnsi="Book Antiqua" w:cs="Arial"/>
          <w:color w:val="000000"/>
          <w:sz w:val="24"/>
          <w:szCs w:val="24"/>
        </w:rPr>
        <w:t>in</w:t>
      </w:r>
      <w:proofErr w:type="spellEnd"/>
      <w:r w:rsidRPr="00956405">
        <w:rPr>
          <w:rFonts w:ascii="Book Antiqua" w:hAnsi="Book Antiqua" w:cs="Arial"/>
          <w:color w:val="000000"/>
          <w:sz w:val="24"/>
          <w:szCs w:val="24"/>
        </w:rPr>
        <w:t xml:space="preserve"> koszty odszkodowań za zniszczenia, koszty związane z bhp),</w:t>
      </w:r>
    </w:p>
    <w:p w:rsidR="00956405" w:rsidRPr="00956405" w:rsidRDefault="00956405" w:rsidP="00956405">
      <w:pPr>
        <w:widowControl w:val="0"/>
        <w:numPr>
          <w:ilvl w:val="0"/>
          <w:numId w:val="47"/>
        </w:numPr>
        <w:shd w:val="clear" w:color="auto" w:fill="FFFFFF"/>
        <w:suppressAutoHyphens w:val="0"/>
        <w:spacing w:line="360" w:lineRule="auto"/>
        <w:rPr>
          <w:rFonts w:ascii="Book Antiqua" w:hAnsi="Book Antiqua" w:cs="Arial"/>
          <w:color w:val="000000"/>
          <w:sz w:val="24"/>
          <w:szCs w:val="24"/>
        </w:rPr>
      </w:pPr>
      <w:r w:rsidRPr="00956405">
        <w:rPr>
          <w:rFonts w:ascii="Book Antiqua" w:hAnsi="Book Antiqua" w:cs="Arial"/>
          <w:color w:val="000000"/>
          <w:sz w:val="24"/>
          <w:szCs w:val="24"/>
        </w:rPr>
        <w:lastRenderedPageBreak/>
        <w:t>zysk</w:t>
      </w:r>
      <w:r w:rsidRPr="00956405">
        <w:rPr>
          <w:rFonts w:ascii="Book Antiqua" w:hAnsi="Book Antiqua"/>
          <w:sz w:val="24"/>
          <w:szCs w:val="24"/>
        </w:rPr>
        <w:t xml:space="preserve"> kalkulacyjny i ryzyko</w:t>
      </w:r>
    </w:p>
    <w:p w:rsidR="00956405" w:rsidRPr="00956405" w:rsidRDefault="00956405" w:rsidP="00956405">
      <w:pPr>
        <w:widowControl w:val="0"/>
        <w:numPr>
          <w:ilvl w:val="0"/>
          <w:numId w:val="47"/>
        </w:numPr>
        <w:shd w:val="clear" w:color="auto" w:fill="FFFFFF"/>
        <w:suppressAutoHyphens w:val="0"/>
        <w:spacing w:line="360" w:lineRule="auto"/>
        <w:rPr>
          <w:rFonts w:ascii="Book Antiqua" w:hAnsi="Book Antiqua" w:cs="Arial"/>
          <w:color w:val="000000"/>
          <w:sz w:val="24"/>
          <w:szCs w:val="24"/>
        </w:rPr>
      </w:pPr>
      <w:r w:rsidRPr="00956405">
        <w:rPr>
          <w:rFonts w:ascii="Book Antiqua" w:hAnsi="Book Antiqua" w:cs="Arial"/>
          <w:color w:val="000000"/>
          <w:sz w:val="24"/>
          <w:szCs w:val="24"/>
        </w:rPr>
        <w:t>podatki - zgodnie z obowiązującymi przepisami,</w:t>
      </w:r>
    </w:p>
    <w:p w:rsidR="00956405" w:rsidRPr="00956405" w:rsidRDefault="00956405" w:rsidP="00956405">
      <w:pPr>
        <w:widowControl w:val="0"/>
        <w:numPr>
          <w:ilvl w:val="0"/>
          <w:numId w:val="47"/>
        </w:numPr>
        <w:shd w:val="clear" w:color="auto" w:fill="FFFFFF"/>
        <w:suppressAutoHyphens w:val="0"/>
        <w:spacing w:line="360" w:lineRule="auto"/>
        <w:rPr>
          <w:rFonts w:ascii="Book Antiqua" w:hAnsi="Book Antiqua" w:cs="Arial"/>
          <w:color w:val="000000"/>
          <w:sz w:val="24"/>
          <w:szCs w:val="24"/>
        </w:rPr>
      </w:pPr>
      <w:r w:rsidRPr="00956405">
        <w:rPr>
          <w:rFonts w:ascii="Book Antiqua" w:hAnsi="Book Antiqua" w:cs="Arial"/>
          <w:color w:val="000000"/>
          <w:sz w:val="24"/>
          <w:szCs w:val="24"/>
        </w:rPr>
        <w:t>inne wg ustaleń Zamawiającego.</w:t>
      </w:r>
    </w:p>
    <w:p w:rsidR="00956405" w:rsidRPr="00956405" w:rsidRDefault="00956405" w:rsidP="00956405">
      <w:pPr>
        <w:pStyle w:val="Nagwek"/>
        <w:tabs>
          <w:tab w:val="clear" w:pos="4536"/>
          <w:tab w:val="clear" w:pos="9072"/>
        </w:tabs>
        <w:spacing w:line="360" w:lineRule="auto"/>
        <w:rPr>
          <w:rFonts w:ascii="Book Antiqua" w:hAnsi="Book Antiqua"/>
          <w:sz w:val="24"/>
          <w:szCs w:val="24"/>
        </w:rPr>
      </w:pPr>
      <w:r w:rsidRPr="00956405">
        <w:rPr>
          <w:rFonts w:ascii="Book Antiqua" w:hAnsi="Book Antiqua"/>
          <w:sz w:val="24"/>
          <w:szCs w:val="24"/>
        </w:rPr>
        <w:t xml:space="preserve">     Do cen jednostkowych nie należy wliczać podatku VAT.</w:t>
      </w:r>
    </w:p>
    <w:p w:rsidR="00956405" w:rsidRPr="00956405" w:rsidRDefault="00956405" w:rsidP="00956405">
      <w:pPr>
        <w:rPr>
          <w:rFonts w:ascii="Book Antiqua" w:hAnsi="Book Antiqua"/>
          <w:b/>
          <w:sz w:val="24"/>
          <w:szCs w:val="24"/>
        </w:rPr>
      </w:pPr>
    </w:p>
    <w:p w:rsidR="00956405" w:rsidRPr="00956405" w:rsidRDefault="00956405" w:rsidP="00956405">
      <w:pPr>
        <w:rPr>
          <w:rFonts w:ascii="Book Antiqua" w:hAnsi="Book Antiqua"/>
          <w:b/>
          <w:sz w:val="24"/>
          <w:szCs w:val="24"/>
        </w:rPr>
      </w:pPr>
      <w:r w:rsidRPr="00956405">
        <w:rPr>
          <w:rFonts w:ascii="Book Antiqua" w:hAnsi="Book Antiqua"/>
          <w:b/>
          <w:sz w:val="24"/>
          <w:szCs w:val="24"/>
        </w:rPr>
        <w:t>9.2. Wa</w:t>
      </w:r>
      <w:r w:rsidR="004765A8">
        <w:rPr>
          <w:rFonts w:ascii="Book Antiqua" w:hAnsi="Book Antiqua"/>
          <w:b/>
          <w:sz w:val="24"/>
          <w:szCs w:val="24"/>
        </w:rPr>
        <w:t>runki umowy i wymagania ogólne</w:t>
      </w:r>
      <w:r w:rsidRPr="00956405">
        <w:rPr>
          <w:rFonts w:ascii="Book Antiqua" w:hAnsi="Book Antiqua"/>
          <w:b/>
          <w:sz w:val="24"/>
          <w:szCs w:val="24"/>
        </w:rPr>
        <w:t>.</w:t>
      </w:r>
    </w:p>
    <w:p w:rsidR="00956405" w:rsidRPr="00956405" w:rsidRDefault="00956405" w:rsidP="00956405">
      <w:pPr>
        <w:rPr>
          <w:rFonts w:ascii="Book Antiqua" w:hAnsi="Book Antiqua"/>
          <w:sz w:val="24"/>
          <w:szCs w:val="24"/>
        </w:rPr>
      </w:pPr>
    </w:p>
    <w:p w:rsidR="00956405" w:rsidRPr="00956405" w:rsidRDefault="00956405" w:rsidP="00956405">
      <w:pPr>
        <w:pStyle w:val="Tekstpodstawowywcity2"/>
        <w:spacing w:line="360" w:lineRule="auto"/>
        <w:ind w:left="0"/>
        <w:rPr>
          <w:rFonts w:ascii="Book Antiqua" w:hAnsi="Book Antiqua"/>
          <w:sz w:val="24"/>
          <w:szCs w:val="24"/>
        </w:rPr>
      </w:pPr>
      <w:r w:rsidRPr="00956405">
        <w:rPr>
          <w:rFonts w:ascii="Book Antiqua" w:hAnsi="Book Antiqua"/>
          <w:sz w:val="24"/>
          <w:szCs w:val="24"/>
        </w:rPr>
        <w:t xml:space="preserve">     Koszt dostosowania się do wymagań warunków umowy i wymagań ogólnych</w:t>
      </w:r>
      <w:r>
        <w:rPr>
          <w:rFonts w:ascii="Book Antiqua" w:hAnsi="Book Antiqua"/>
          <w:sz w:val="24"/>
          <w:szCs w:val="24"/>
        </w:rPr>
        <w:t xml:space="preserve">              </w:t>
      </w:r>
      <w:r w:rsidRPr="00956405">
        <w:rPr>
          <w:rFonts w:ascii="Book Antiqua" w:hAnsi="Book Antiqua"/>
          <w:sz w:val="24"/>
          <w:szCs w:val="24"/>
        </w:rPr>
        <w:t>obejmuje wszystkie warunki określone w w/w dokumentach, a nie wyszczególnione  w kosztorysie.</w:t>
      </w:r>
    </w:p>
    <w:p w:rsidR="00886DDE" w:rsidRPr="00956405" w:rsidRDefault="00886DDE" w:rsidP="00465D75">
      <w:pPr>
        <w:shd w:val="clear" w:color="auto" w:fill="FFFFFF"/>
        <w:spacing w:line="312" w:lineRule="auto"/>
        <w:ind w:left="567" w:hanging="567"/>
        <w:jc w:val="both"/>
        <w:rPr>
          <w:rFonts w:ascii="Book Antiqua" w:hAnsi="Book Antiqua"/>
          <w:sz w:val="24"/>
          <w:szCs w:val="24"/>
        </w:rPr>
      </w:pPr>
    </w:p>
    <w:p w:rsidR="00886DDE" w:rsidRPr="00956405" w:rsidRDefault="00886DDE" w:rsidP="00956405">
      <w:pPr>
        <w:pStyle w:val="Nagwek1"/>
        <w:numPr>
          <w:ilvl w:val="1"/>
          <w:numId w:val="1"/>
        </w:numPr>
        <w:spacing w:before="0" w:line="312" w:lineRule="auto"/>
        <w:rPr>
          <w:rFonts w:ascii="Book Antiqua" w:hAnsi="Book Antiqua"/>
          <w:color w:val="auto"/>
          <w:sz w:val="24"/>
          <w:szCs w:val="24"/>
        </w:rPr>
      </w:pPr>
      <w:bookmarkStart w:id="23" w:name="_Toc465084723"/>
      <w:r w:rsidRPr="005E087C">
        <w:rPr>
          <w:rFonts w:ascii="Book Antiqua" w:hAnsi="Book Antiqua"/>
          <w:color w:val="auto"/>
          <w:sz w:val="24"/>
          <w:szCs w:val="24"/>
        </w:rPr>
        <w:t>PRZEPISY ZWIĄZANE</w:t>
      </w:r>
      <w:bookmarkEnd w:id="23"/>
    </w:p>
    <w:p w:rsidR="00B70089" w:rsidRPr="001A38CE" w:rsidRDefault="00B70089" w:rsidP="00B70089">
      <w:pPr>
        <w:pStyle w:val="Nagwek1"/>
        <w:shd w:val="clear" w:color="auto" w:fill="FFFFFF"/>
        <w:spacing w:before="120"/>
        <w:ind w:left="709" w:hanging="709"/>
        <w:rPr>
          <w:rFonts w:ascii="Book Antiqua" w:hAnsi="Book Antiqua" w:cs="Arial"/>
          <w:b w:val="0"/>
          <w:color w:val="auto"/>
          <w:sz w:val="24"/>
          <w:szCs w:val="24"/>
          <w:shd w:val="clear" w:color="auto" w:fill="FFFFFF"/>
        </w:rPr>
      </w:pPr>
      <w:bookmarkStart w:id="24" w:name="_Toc465084724"/>
      <w:r w:rsidRPr="001A38CE">
        <w:rPr>
          <w:rFonts w:ascii="Book Antiqua" w:hAnsi="Book Antiqua" w:cs="Arial"/>
          <w:b w:val="0"/>
          <w:color w:val="auto"/>
          <w:sz w:val="24"/>
          <w:szCs w:val="24"/>
        </w:rPr>
        <w:t xml:space="preserve">PN-EN 805:2002 </w:t>
      </w:r>
      <w:r w:rsidRPr="001A38CE">
        <w:rPr>
          <w:rFonts w:ascii="Book Antiqua" w:hAnsi="Book Antiqua" w:cs="Arial"/>
          <w:b w:val="0"/>
          <w:color w:val="auto"/>
          <w:sz w:val="24"/>
          <w:szCs w:val="24"/>
          <w:shd w:val="clear" w:color="auto" w:fill="FFFFFF"/>
        </w:rPr>
        <w:t>Zaopatrzenie w wodę -- Wymagania dotyczące systemów zewnętrznych i ich części składowych.</w:t>
      </w:r>
      <w:bookmarkEnd w:id="24"/>
    </w:p>
    <w:p w:rsidR="00B70089" w:rsidRPr="001A38CE" w:rsidRDefault="00B70089" w:rsidP="00B70089">
      <w:pPr>
        <w:shd w:val="clear" w:color="auto" w:fill="FFFFFF"/>
        <w:ind w:left="709" w:hanging="709"/>
        <w:rPr>
          <w:rFonts w:ascii="Book Antiqua" w:hAnsi="Book Antiqua"/>
          <w:sz w:val="24"/>
          <w:szCs w:val="24"/>
        </w:rPr>
      </w:pPr>
      <w:r w:rsidRPr="001A38CE">
        <w:rPr>
          <w:rFonts w:ascii="Book Antiqua" w:hAnsi="Book Antiqua"/>
          <w:sz w:val="24"/>
          <w:szCs w:val="24"/>
        </w:rPr>
        <w:t xml:space="preserve">•  PN-B-01700:1999   Wodociągi i kanalizacja. Urządzenia i sieci zewnętrzne. Oznaczenia graficzne </w:t>
      </w:r>
    </w:p>
    <w:p w:rsidR="00B70089" w:rsidRPr="001A38CE" w:rsidRDefault="00B70089" w:rsidP="00B70089">
      <w:pPr>
        <w:shd w:val="clear" w:color="auto" w:fill="FFFFFF"/>
        <w:ind w:left="567" w:hanging="567"/>
        <w:rPr>
          <w:rFonts w:ascii="Book Antiqua" w:hAnsi="Book Antiqua"/>
          <w:sz w:val="24"/>
          <w:szCs w:val="24"/>
        </w:rPr>
      </w:pPr>
      <w:r w:rsidRPr="001A38CE">
        <w:rPr>
          <w:rFonts w:ascii="Book Antiqua" w:hAnsi="Book Antiqua"/>
          <w:sz w:val="24"/>
          <w:szCs w:val="24"/>
        </w:rPr>
        <w:t xml:space="preserve">•  PN-EN 752: 2008   Zewnętrzne systemy kanalizacyjne. </w:t>
      </w:r>
    </w:p>
    <w:p w:rsidR="00B70089" w:rsidRPr="001A38CE" w:rsidRDefault="00B70089" w:rsidP="00A44669">
      <w:pPr>
        <w:shd w:val="clear" w:color="auto" w:fill="FFFFFF"/>
        <w:ind w:left="709" w:hanging="709"/>
        <w:rPr>
          <w:rFonts w:ascii="Book Antiqua" w:hAnsi="Book Antiqua"/>
          <w:sz w:val="24"/>
          <w:szCs w:val="24"/>
        </w:rPr>
      </w:pPr>
      <w:r w:rsidRPr="001A38CE">
        <w:rPr>
          <w:rFonts w:ascii="Book Antiqua" w:hAnsi="Book Antiqua"/>
          <w:sz w:val="24"/>
          <w:szCs w:val="24"/>
        </w:rPr>
        <w:t xml:space="preserve">•  PN-M-74081; 1988  Armatura przemysłowa. Skrzynki uliczne stosowane                         w  instalacjach wodnych i gazowych. </w:t>
      </w:r>
    </w:p>
    <w:p w:rsidR="00B70089" w:rsidRDefault="00B70089" w:rsidP="00B70089">
      <w:pPr>
        <w:shd w:val="clear" w:color="auto" w:fill="FFFFFF"/>
        <w:ind w:left="709" w:hanging="709"/>
        <w:rPr>
          <w:rFonts w:ascii="Book Antiqua" w:hAnsi="Book Antiqua"/>
          <w:sz w:val="24"/>
          <w:szCs w:val="24"/>
        </w:rPr>
      </w:pPr>
      <w:r w:rsidRPr="001A38CE">
        <w:rPr>
          <w:rFonts w:ascii="Book Antiqua" w:hAnsi="Book Antiqua"/>
          <w:sz w:val="24"/>
          <w:szCs w:val="24"/>
        </w:rPr>
        <w:t xml:space="preserve">•  PN-EN-1092-2:1999  Kołnierze i ich połączenia. Kołnierze okrągłe do rur, armatury, łączników i osprzętu z oznaczeniem PN. Kołnierze żeliwne </w:t>
      </w:r>
    </w:p>
    <w:p w:rsidR="00B70089" w:rsidRDefault="00B70089" w:rsidP="00B70089">
      <w:pPr>
        <w:shd w:val="clear" w:color="auto" w:fill="FFFFFF"/>
        <w:ind w:left="709" w:hanging="709"/>
        <w:rPr>
          <w:rFonts w:ascii="Book Antiqua" w:hAnsi="Book Antiqua"/>
          <w:sz w:val="24"/>
          <w:szCs w:val="24"/>
        </w:rPr>
      </w:pPr>
      <w:r w:rsidRPr="00F36A9D">
        <w:rPr>
          <w:rFonts w:ascii="Book Antiqua" w:hAnsi="Book Antiqua"/>
          <w:sz w:val="24"/>
          <w:szCs w:val="24"/>
        </w:rPr>
        <w:t>•  PN-EN 1515-1:2002 Kołnierze i ich połączenia -- Śruby i nakrętki -- Część 1: Dobór śrub i nakrętek</w:t>
      </w:r>
    </w:p>
    <w:p w:rsidR="00B70089" w:rsidRDefault="00B70089" w:rsidP="00B70089">
      <w:pPr>
        <w:shd w:val="clear" w:color="auto" w:fill="FFFFFF"/>
        <w:ind w:left="709" w:hanging="709"/>
        <w:rPr>
          <w:rFonts w:ascii="Book Antiqua" w:hAnsi="Book Antiqua"/>
          <w:color w:val="2F2F2F"/>
          <w:sz w:val="24"/>
          <w:szCs w:val="24"/>
          <w:shd w:val="clear" w:color="auto" w:fill="FFFFFF"/>
        </w:rPr>
      </w:pPr>
      <w:r w:rsidRPr="00F36A9D">
        <w:rPr>
          <w:rFonts w:ascii="Book Antiqua" w:hAnsi="Book Antiqua"/>
          <w:sz w:val="24"/>
          <w:szCs w:val="24"/>
        </w:rPr>
        <w:t xml:space="preserve">•  </w:t>
      </w:r>
      <w:r w:rsidRPr="00F36A9D">
        <w:rPr>
          <w:rFonts w:ascii="Book Antiqua" w:hAnsi="Book Antiqua" w:cs="Arial"/>
          <w:sz w:val="24"/>
          <w:szCs w:val="24"/>
        </w:rPr>
        <w:t>PN-EN 1610:2015-10</w:t>
      </w:r>
      <w:r w:rsidRPr="00F36A9D">
        <w:rPr>
          <w:rStyle w:val="apple-converted-space"/>
          <w:rFonts w:ascii="Book Antiqua" w:hAnsi="Book Antiqua" w:cs="Arial"/>
          <w:sz w:val="24"/>
          <w:szCs w:val="24"/>
        </w:rPr>
        <w:t> </w:t>
      </w:r>
      <w:r w:rsidRPr="00F36A9D">
        <w:rPr>
          <w:rFonts w:ascii="Book Antiqua" w:hAnsi="Book Antiqua"/>
          <w:color w:val="2F2F2F"/>
          <w:sz w:val="24"/>
          <w:szCs w:val="24"/>
          <w:shd w:val="clear" w:color="auto" w:fill="FFFFFF"/>
        </w:rPr>
        <w:t>Budowa i badania przewodów kanalizacyjnych</w:t>
      </w:r>
    </w:p>
    <w:p w:rsidR="00B70089" w:rsidRDefault="00B70089" w:rsidP="00B70089">
      <w:pPr>
        <w:shd w:val="clear" w:color="auto" w:fill="FFFFFF"/>
        <w:ind w:left="709" w:hanging="709"/>
        <w:rPr>
          <w:rFonts w:ascii="Book Antiqua" w:hAnsi="Book Antiqua" w:cs="Arial"/>
          <w:b/>
          <w:sz w:val="24"/>
          <w:szCs w:val="24"/>
          <w:shd w:val="clear" w:color="auto" w:fill="FFFFFF"/>
        </w:rPr>
      </w:pPr>
      <w:r w:rsidRPr="001A38CE">
        <w:rPr>
          <w:rFonts w:ascii="Book Antiqua" w:hAnsi="Book Antiqua"/>
          <w:b/>
          <w:sz w:val="24"/>
          <w:szCs w:val="24"/>
        </w:rPr>
        <w:t xml:space="preserve">•  </w:t>
      </w:r>
      <w:r w:rsidRPr="00F36A9D">
        <w:rPr>
          <w:rFonts w:ascii="Book Antiqua" w:hAnsi="Book Antiqua"/>
          <w:sz w:val="24"/>
          <w:szCs w:val="24"/>
        </w:rPr>
        <w:t>PN-EN 124-1:2015-07</w:t>
      </w:r>
      <w:r w:rsidRPr="00F36A9D">
        <w:rPr>
          <w:rFonts w:ascii="Book Antiqua" w:hAnsi="Book Antiqua" w:cs="Arial"/>
          <w:sz w:val="24"/>
          <w:szCs w:val="24"/>
          <w:shd w:val="clear" w:color="auto" w:fill="FFFFFF"/>
        </w:rPr>
        <w:t>Zwieńczenia wpustów i studzienek włazowych do nawierzchni dla ruchu pieszego i kołowego</w:t>
      </w:r>
    </w:p>
    <w:p w:rsidR="00B70089" w:rsidRDefault="00B70089" w:rsidP="00B70089">
      <w:pPr>
        <w:shd w:val="clear" w:color="auto" w:fill="FFFFFF"/>
        <w:ind w:left="1417" w:hanging="709"/>
        <w:rPr>
          <w:rFonts w:ascii="Book Antiqua" w:hAnsi="Book Antiqua" w:cs="Arial"/>
          <w:sz w:val="24"/>
          <w:szCs w:val="24"/>
          <w:shd w:val="clear" w:color="auto" w:fill="FFFFFF"/>
        </w:rPr>
      </w:pPr>
      <w:r w:rsidRPr="00F36A9D">
        <w:rPr>
          <w:rFonts w:ascii="Book Antiqua" w:hAnsi="Book Antiqua" w:cs="Arial"/>
          <w:sz w:val="24"/>
          <w:szCs w:val="24"/>
          <w:shd w:val="clear" w:color="auto" w:fill="FFFFFF"/>
        </w:rPr>
        <w:t>-- Część 1: Klasyfikacja, ogólne zasady projektowania, wymagania funkcjonalne i badawcze, metody badań i ocena zgodności</w:t>
      </w:r>
    </w:p>
    <w:p w:rsidR="00B70089" w:rsidRDefault="00B70089" w:rsidP="00B70089">
      <w:pPr>
        <w:shd w:val="clear" w:color="auto" w:fill="FFFFFF"/>
        <w:ind w:left="1417" w:hanging="709"/>
        <w:rPr>
          <w:rFonts w:ascii="Book Antiqua" w:hAnsi="Book Antiqua" w:cs="Arial"/>
          <w:sz w:val="24"/>
          <w:szCs w:val="24"/>
          <w:shd w:val="clear" w:color="auto" w:fill="FFFFFF"/>
        </w:rPr>
      </w:pPr>
      <w:r w:rsidRPr="00F36A9D">
        <w:rPr>
          <w:rFonts w:ascii="Book Antiqua" w:hAnsi="Book Antiqua" w:cs="Arial"/>
          <w:sz w:val="24"/>
          <w:szCs w:val="24"/>
          <w:shd w:val="clear" w:color="auto" w:fill="FFFFFF"/>
        </w:rPr>
        <w:t>-- Część 2: Zwieńczenia wpustów i studzienek włazowych wykonane z żeliwa</w:t>
      </w:r>
    </w:p>
    <w:p w:rsidR="00B70089" w:rsidRDefault="00B70089" w:rsidP="00B70089">
      <w:pPr>
        <w:shd w:val="clear" w:color="auto" w:fill="FFFFFF"/>
        <w:ind w:left="1417" w:hanging="709"/>
        <w:rPr>
          <w:rFonts w:ascii="Book Antiqua" w:hAnsi="Book Antiqua" w:cs="Arial"/>
          <w:sz w:val="24"/>
          <w:szCs w:val="24"/>
          <w:shd w:val="clear" w:color="auto" w:fill="FFFFFF"/>
        </w:rPr>
      </w:pPr>
      <w:r w:rsidRPr="00F36A9D">
        <w:rPr>
          <w:rFonts w:ascii="Book Antiqua" w:hAnsi="Book Antiqua" w:cs="Arial"/>
          <w:sz w:val="24"/>
          <w:szCs w:val="24"/>
          <w:shd w:val="clear" w:color="auto" w:fill="FFFFFF"/>
        </w:rPr>
        <w:t>-- Część 3: Zwieńczenia wpustów i studzienek włazowych wykonane ze stali i stopów aluminium</w:t>
      </w:r>
    </w:p>
    <w:p w:rsidR="00B70089" w:rsidRDefault="00B70089" w:rsidP="00B70089">
      <w:pPr>
        <w:shd w:val="clear" w:color="auto" w:fill="FFFFFF"/>
        <w:ind w:left="1417" w:hanging="709"/>
        <w:rPr>
          <w:rFonts w:ascii="Book Antiqua" w:hAnsi="Book Antiqua" w:cs="Arial"/>
          <w:sz w:val="24"/>
          <w:szCs w:val="24"/>
          <w:shd w:val="clear" w:color="auto" w:fill="FFFFFF"/>
        </w:rPr>
      </w:pPr>
      <w:r w:rsidRPr="00F36A9D">
        <w:rPr>
          <w:rFonts w:ascii="Book Antiqua" w:hAnsi="Book Antiqua" w:cs="Arial"/>
          <w:sz w:val="24"/>
          <w:szCs w:val="24"/>
          <w:shd w:val="clear" w:color="auto" w:fill="FFFFFF"/>
        </w:rPr>
        <w:t>-- Część 4: Zwieńczenia wpustów i studzienek włazowych wykonane z betonu zbrojonego stalą</w:t>
      </w:r>
    </w:p>
    <w:p w:rsidR="00B70089" w:rsidRPr="00F36A9D" w:rsidRDefault="00B70089" w:rsidP="00B70089">
      <w:pPr>
        <w:shd w:val="clear" w:color="auto" w:fill="FFFFFF"/>
        <w:ind w:left="1417" w:hanging="709"/>
        <w:rPr>
          <w:rFonts w:ascii="Book Antiqua" w:hAnsi="Book Antiqua"/>
          <w:sz w:val="24"/>
          <w:szCs w:val="24"/>
        </w:rPr>
      </w:pPr>
      <w:r w:rsidRPr="00F36A9D">
        <w:rPr>
          <w:rFonts w:ascii="Book Antiqua" w:hAnsi="Book Antiqua" w:cs="Arial"/>
          <w:sz w:val="24"/>
          <w:szCs w:val="24"/>
          <w:shd w:val="clear" w:color="auto" w:fill="FFFFFF"/>
        </w:rPr>
        <w:t>-- Część 5: Zwieńczenia wpustów i studzienek włazowych wykonane z materiałów kompozytowych</w:t>
      </w:r>
    </w:p>
    <w:p w:rsidR="00B70089" w:rsidRPr="001A38CE" w:rsidRDefault="00B70089" w:rsidP="00B70089">
      <w:pPr>
        <w:ind w:left="708"/>
        <w:rPr>
          <w:rFonts w:ascii="Book Antiqua" w:hAnsi="Book Antiqua"/>
          <w:sz w:val="24"/>
          <w:szCs w:val="24"/>
        </w:rPr>
      </w:pPr>
      <w:r w:rsidRPr="001A38CE">
        <w:rPr>
          <w:rFonts w:ascii="Book Antiqua" w:hAnsi="Book Antiqua"/>
          <w:sz w:val="24"/>
          <w:szCs w:val="24"/>
        </w:rPr>
        <w:t xml:space="preserve">- Część 6: Zwieńczenia wpustów i studzienek włazowych wykonane z polipropylenu (PP), polietylenu (PE) lub </w:t>
      </w:r>
      <w:proofErr w:type="spellStart"/>
      <w:r w:rsidRPr="001A38CE">
        <w:rPr>
          <w:rFonts w:ascii="Book Antiqua" w:hAnsi="Book Antiqua"/>
          <w:sz w:val="24"/>
          <w:szCs w:val="24"/>
        </w:rPr>
        <w:t>nieplastyfikowanegopoli</w:t>
      </w:r>
      <w:proofErr w:type="spellEnd"/>
      <w:r w:rsidRPr="001A38CE">
        <w:rPr>
          <w:rFonts w:ascii="Book Antiqua" w:hAnsi="Book Antiqua"/>
          <w:sz w:val="24"/>
          <w:szCs w:val="24"/>
        </w:rPr>
        <w:t>(chlorku winylu) (</w:t>
      </w:r>
      <w:proofErr w:type="spellStart"/>
      <w:r w:rsidRPr="001A38CE">
        <w:rPr>
          <w:rFonts w:ascii="Book Antiqua" w:hAnsi="Book Antiqua"/>
          <w:sz w:val="24"/>
          <w:szCs w:val="24"/>
        </w:rPr>
        <w:t>PVC-U</w:t>
      </w:r>
      <w:proofErr w:type="spellEnd"/>
      <w:r w:rsidRPr="001A38CE">
        <w:rPr>
          <w:rFonts w:ascii="Book Antiqua" w:hAnsi="Book Antiqua"/>
          <w:sz w:val="24"/>
          <w:szCs w:val="24"/>
        </w:rPr>
        <w:t>)</w:t>
      </w:r>
    </w:p>
    <w:p w:rsidR="00B70089" w:rsidRPr="001A38CE" w:rsidRDefault="00B70089" w:rsidP="00B70089">
      <w:pPr>
        <w:pStyle w:val="Nagwek1"/>
        <w:shd w:val="clear" w:color="auto" w:fill="FFFFFF"/>
        <w:spacing w:before="0"/>
        <w:ind w:left="709" w:hanging="709"/>
        <w:rPr>
          <w:rFonts w:ascii="Book Antiqua" w:hAnsi="Book Antiqua" w:cs="Arial"/>
          <w:b w:val="0"/>
          <w:color w:val="auto"/>
          <w:sz w:val="24"/>
          <w:szCs w:val="24"/>
        </w:rPr>
      </w:pPr>
      <w:bookmarkStart w:id="25" w:name="_Toc465084725"/>
      <w:r w:rsidRPr="001A38CE">
        <w:rPr>
          <w:rFonts w:ascii="Book Antiqua" w:hAnsi="Book Antiqua"/>
          <w:b w:val="0"/>
          <w:color w:val="auto"/>
          <w:sz w:val="24"/>
          <w:szCs w:val="24"/>
        </w:rPr>
        <w:t xml:space="preserve">•  </w:t>
      </w:r>
      <w:r w:rsidRPr="001A38CE">
        <w:rPr>
          <w:rFonts w:ascii="Book Antiqua" w:hAnsi="Book Antiqua" w:cs="Arial"/>
          <w:b w:val="0"/>
          <w:color w:val="auto"/>
          <w:sz w:val="24"/>
          <w:szCs w:val="24"/>
        </w:rPr>
        <w:t xml:space="preserve">PN-EN 13101:2005 </w:t>
      </w:r>
      <w:r w:rsidRPr="001A38CE">
        <w:rPr>
          <w:rFonts w:ascii="Book Antiqua" w:hAnsi="Book Antiqua" w:cs="Arial"/>
          <w:b w:val="0"/>
          <w:color w:val="auto"/>
          <w:sz w:val="24"/>
          <w:szCs w:val="24"/>
          <w:shd w:val="clear" w:color="auto" w:fill="FFFFFF"/>
        </w:rPr>
        <w:t>Stopnie do studzienek włazowych -- Wymagania, znakowanie, badania i ocena zgodności</w:t>
      </w:r>
      <w:bookmarkEnd w:id="25"/>
    </w:p>
    <w:p w:rsidR="00B70089" w:rsidRPr="001A38CE" w:rsidRDefault="00B70089" w:rsidP="00B70089">
      <w:pPr>
        <w:shd w:val="clear" w:color="auto" w:fill="FFFFFF"/>
        <w:ind w:left="709" w:hanging="567"/>
        <w:rPr>
          <w:rFonts w:ascii="Book Antiqua" w:hAnsi="Book Antiqua"/>
          <w:sz w:val="24"/>
          <w:szCs w:val="24"/>
        </w:rPr>
      </w:pPr>
      <w:r w:rsidRPr="001A38CE">
        <w:rPr>
          <w:rFonts w:ascii="Book Antiqua" w:hAnsi="Book Antiqua"/>
          <w:sz w:val="24"/>
          <w:szCs w:val="24"/>
        </w:rPr>
        <w:t xml:space="preserve">•  BN-86/8971-08    Prefabrykaty budowlane z betonu. Rury i kształtki ciśnieniowe. Kręgi betonowe i żelbetowe. </w:t>
      </w:r>
    </w:p>
    <w:p w:rsidR="00B70089" w:rsidRPr="001A38CE" w:rsidRDefault="00B70089" w:rsidP="00B70089">
      <w:pPr>
        <w:pStyle w:val="Nagwek1"/>
        <w:spacing w:before="0"/>
        <w:rPr>
          <w:rFonts w:ascii="Book Antiqua" w:hAnsi="Book Antiqua"/>
          <w:b w:val="0"/>
          <w:color w:val="auto"/>
          <w:sz w:val="24"/>
          <w:szCs w:val="24"/>
        </w:rPr>
      </w:pPr>
      <w:bookmarkStart w:id="26" w:name="_Toc465084726"/>
      <w:r w:rsidRPr="001A38CE">
        <w:rPr>
          <w:rFonts w:ascii="Book Antiqua" w:hAnsi="Book Antiqua"/>
          <w:b w:val="0"/>
          <w:color w:val="auto"/>
          <w:sz w:val="24"/>
          <w:szCs w:val="24"/>
        </w:rPr>
        <w:lastRenderedPageBreak/>
        <w:t>•  PN-EN 998:2012 Wymagania dotyczące zapraw do murów</w:t>
      </w:r>
      <w:bookmarkEnd w:id="26"/>
    </w:p>
    <w:p w:rsidR="00B70089" w:rsidRPr="001A38CE" w:rsidRDefault="00B70089" w:rsidP="00B70089">
      <w:pPr>
        <w:pStyle w:val="Nagwek1"/>
        <w:shd w:val="clear" w:color="auto" w:fill="FFFFFF"/>
        <w:spacing w:before="0"/>
        <w:rPr>
          <w:rFonts w:ascii="Arial" w:hAnsi="Arial" w:cs="Arial"/>
          <w:color w:val="0071B9"/>
          <w:sz w:val="26"/>
          <w:szCs w:val="26"/>
        </w:rPr>
      </w:pPr>
      <w:bookmarkStart w:id="27" w:name="_Toc465084727"/>
      <w:r w:rsidRPr="001A38CE">
        <w:rPr>
          <w:rFonts w:ascii="Book Antiqua" w:hAnsi="Book Antiqua"/>
          <w:b w:val="0"/>
          <w:color w:val="auto"/>
          <w:sz w:val="24"/>
          <w:szCs w:val="24"/>
        </w:rPr>
        <w:t xml:space="preserve">• </w:t>
      </w:r>
      <w:r w:rsidRPr="001A38CE">
        <w:rPr>
          <w:rFonts w:ascii="Book Antiqua" w:hAnsi="Book Antiqua" w:cs="Arial"/>
          <w:b w:val="0"/>
          <w:color w:val="auto"/>
          <w:sz w:val="24"/>
          <w:szCs w:val="24"/>
        </w:rPr>
        <w:t xml:space="preserve">PN-EN 1008:2004 </w:t>
      </w:r>
      <w:r w:rsidRPr="001A38CE">
        <w:rPr>
          <w:rFonts w:ascii="Book Antiqua" w:hAnsi="Book Antiqua" w:cs="Arial"/>
          <w:b w:val="0"/>
          <w:color w:val="auto"/>
          <w:sz w:val="24"/>
          <w:szCs w:val="24"/>
          <w:shd w:val="clear" w:color="auto" w:fill="FFFFFF"/>
        </w:rPr>
        <w:t xml:space="preserve">Woda </w:t>
      </w:r>
      <w:proofErr w:type="spellStart"/>
      <w:r w:rsidRPr="001A38CE">
        <w:rPr>
          <w:rFonts w:ascii="Book Antiqua" w:hAnsi="Book Antiqua" w:cs="Arial"/>
          <w:b w:val="0"/>
          <w:color w:val="auto"/>
          <w:sz w:val="24"/>
          <w:szCs w:val="24"/>
          <w:shd w:val="clear" w:color="auto" w:fill="FFFFFF"/>
        </w:rPr>
        <w:t>zarobowa</w:t>
      </w:r>
      <w:proofErr w:type="spellEnd"/>
      <w:r w:rsidRPr="001A38CE">
        <w:rPr>
          <w:rFonts w:ascii="Book Antiqua" w:hAnsi="Book Antiqua" w:cs="Arial"/>
          <w:b w:val="0"/>
          <w:color w:val="auto"/>
          <w:sz w:val="24"/>
          <w:szCs w:val="24"/>
          <w:shd w:val="clear" w:color="auto" w:fill="FFFFFF"/>
        </w:rPr>
        <w:t xml:space="preserve"> do betonu -- Specyfikacja pobierania próbek, badanie i ocena przydatności wody </w:t>
      </w:r>
      <w:proofErr w:type="spellStart"/>
      <w:r w:rsidRPr="001A38CE">
        <w:rPr>
          <w:rFonts w:ascii="Book Antiqua" w:hAnsi="Book Antiqua" w:cs="Arial"/>
          <w:b w:val="0"/>
          <w:color w:val="auto"/>
          <w:sz w:val="24"/>
          <w:szCs w:val="24"/>
          <w:shd w:val="clear" w:color="auto" w:fill="FFFFFF"/>
        </w:rPr>
        <w:t>zarobowej</w:t>
      </w:r>
      <w:proofErr w:type="spellEnd"/>
      <w:r w:rsidRPr="001A38CE">
        <w:rPr>
          <w:rFonts w:ascii="Book Antiqua" w:hAnsi="Book Antiqua" w:cs="Arial"/>
          <w:b w:val="0"/>
          <w:color w:val="auto"/>
          <w:sz w:val="24"/>
          <w:szCs w:val="24"/>
          <w:shd w:val="clear" w:color="auto" w:fill="FFFFFF"/>
        </w:rPr>
        <w:t xml:space="preserve"> do betonu, w tym wody odzyskanej z procesów produkcji betonu</w:t>
      </w:r>
      <w:r w:rsidRPr="001A38CE">
        <w:rPr>
          <w:rFonts w:ascii="Book Antiqua" w:hAnsi="Book Antiqua"/>
          <w:b w:val="0"/>
          <w:color w:val="auto"/>
          <w:sz w:val="24"/>
          <w:szCs w:val="24"/>
        </w:rPr>
        <w:t>.</w:t>
      </w:r>
      <w:bookmarkEnd w:id="27"/>
    </w:p>
    <w:p w:rsidR="00B70089" w:rsidRPr="001A38CE" w:rsidRDefault="00B70089" w:rsidP="00B70089">
      <w:pPr>
        <w:pStyle w:val="Nagwek1"/>
        <w:shd w:val="clear" w:color="auto" w:fill="FFFFFF"/>
        <w:spacing w:before="0"/>
        <w:rPr>
          <w:rFonts w:ascii="Book Antiqua" w:hAnsi="Book Antiqua" w:cs="Arial"/>
          <w:b w:val="0"/>
          <w:color w:val="auto"/>
          <w:sz w:val="24"/>
          <w:szCs w:val="24"/>
        </w:rPr>
      </w:pPr>
      <w:bookmarkStart w:id="28" w:name="_Toc465084728"/>
      <w:r w:rsidRPr="001A38CE">
        <w:rPr>
          <w:rFonts w:ascii="Book Antiqua" w:hAnsi="Book Antiqua"/>
          <w:b w:val="0"/>
          <w:color w:val="auto"/>
          <w:sz w:val="24"/>
          <w:szCs w:val="24"/>
        </w:rPr>
        <w:t xml:space="preserve">•  </w:t>
      </w:r>
      <w:r w:rsidRPr="001A38CE">
        <w:rPr>
          <w:rFonts w:ascii="Book Antiqua" w:hAnsi="Book Antiqua" w:cs="Arial"/>
          <w:b w:val="0"/>
          <w:color w:val="auto"/>
          <w:sz w:val="24"/>
          <w:szCs w:val="24"/>
        </w:rPr>
        <w:t>PN-EN 206:2014-04</w:t>
      </w:r>
      <w:r w:rsidRPr="001A38CE">
        <w:rPr>
          <w:rStyle w:val="apple-converted-space"/>
          <w:rFonts w:ascii="Book Antiqua" w:hAnsi="Book Antiqua" w:cs="Arial"/>
          <w:b w:val="0"/>
          <w:color w:val="auto"/>
          <w:sz w:val="24"/>
          <w:szCs w:val="24"/>
        </w:rPr>
        <w:t> </w:t>
      </w:r>
      <w:r w:rsidRPr="001A38CE">
        <w:rPr>
          <w:rFonts w:ascii="Book Antiqua" w:hAnsi="Book Antiqua" w:cs="Arial"/>
          <w:b w:val="0"/>
          <w:color w:val="auto"/>
          <w:sz w:val="24"/>
          <w:szCs w:val="24"/>
          <w:shd w:val="clear" w:color="auto" w:fill="FFFFFF"/>
        </w:rPr>
        <w:t>Beton -- Wymagania, właściwości, produkcja i zgodność</w:t>
      </w:r>
      <w:bookmarkEnd w:id="28"/>
    </w:p>
    <w:p w:rsidR="00B70089" w:rsidRPr="001A38CE" w:rsidRDefault="00B70089" w:rsidP="00B70089">
      <w:pPr>
        <w:pStyle w:val="Nagwek1"/>
        <w:shd w:val="clear" w:color="auto" w:fill="FFFFFF"/>
        <w:spacing w:before="0"/>
        <w:rPr>
          <w:rFonts w:ascii="Book Antiqua" w:hAnsi="Book Antiqua" w:cs="Arial"/>
          <w:b w:val="0"/>
          <w:color w:val="auto"/>
          <w:sz w:val="24"/>
          <w:szCs w:val="24"/>
        </w:rPr>
      </w:pPr>
      <w:bookmarkStart w:id="29" w:name="_Toc465084729"/>
      <w:r w:rsidRPr="001A38CE">
        <w:rPr>
          <w:rFonts w:ascii="Book Antiqua" w:hAnsi="Book Antiqua"/>
          <w:b w:val="0"/>
          <w:color w:val="auto"/>
          <w:sz w:val="24"/>
          <w:szCs w:val="24"/>
        </w:rPr>
        <w:t xml:space="preserve">•  </w:t>
      </w:r>
      <w:r w:rsidRPr="001A38CE">
        <w:rPr>
          <w:rFonts w:ascii="Book Antiqua" w:hAnsi="Book Antiqua" w:cs="Arial"/>
          <w:b w:val="0"/>
          <w:color w:val="auto"/>
          <w:sz w:val="24"/>
          <w:szCs w:val="24"/>
        </w:rPr>
        <w:t>PN-EN 197-1:2012</w:t>
      </w:r>
      <w:r w:rsidRPr="001A38CE">
        <w:rPr>
          <w:rFonts w:ascii="Book Antiqua" w:hAnsi="Book Antiqua" w:cs="Arial"/>
          <w:b w:val="0"/>
          <w:color w:val="auto"/>
          <w:sz w:val="24"/>
          <w:szCs w:val="24"/>
          <w:shd w:val="clear" w:color="auto" w:fill="FFFFFF"/>
        </w:rPr>
        <w:t xml:space="preserve">  Cement -- Część 1: Skład, wymagania i kryteria zgodności dotyczące cementów powszechnego użytku</w:t>
      </w:r>
      <w:bookmarkEnd w:id="29"/>
    </w:p>
    <w:p w:rsidR="00B70089" w:rsidRPr="001A38CE" w:rsidRDefault="00B70089" w:rsidP="00B70089">
      <w:pPr>
        <w:pStyle w:val="Nagwek1"/>
        <w:shd w:val="clear" w:color="auto" w:fill="FFFFFF"/>
        <w:spacing w:before="0"/>
        <w:rPr>
          <w:rFonts w:ascii="Book Antiqua" w:hAnsi="Book Antiqua" w:cs="Arial"/>
          <w:b w:val="0"/>
          <w:color w:val="auto"/>
          <w:sz w:val="24"/>
          <w:szCs w:val="24"/>
        </w:rPr>
      </w:pPr>
      <w:bookmarkStart w:id="30" w:name="_Toc465084730"/>
      <w:r w:rsidRPr="001A38CE">
        <w:rPr>
          <w:rFonts w:ascii="Book Antiqua" w:hAnsi="Book Antiqua"/>
          <w:b w:val="0"/>
          <w:color w:val="auto"/>
          <w:sz w:val="24"/>
          <w:szCs w:val="24"/>
        </w:rPr>
        <w:t xml:space="preserve">•  </w:t>
      </w:r>
      <w:r w:rsidRPr="001A38CE">
        <w:rPr>
          <w:rFonts w:ascii="Book Antiqua" w:hAnsi="Book Antiqua" w:cs="Arial"/>
          <w:b w:val="0"/>
          <w:color w:val="auto"/>
          <w:sz w:val="24"/>
          <w:szCs w:val="24"/>
        </w:rPr>
        <w:t xml:space="preserve">PN-B-24620:1998/Az1:2004 </w:t>
      </w:r>
      <w:r w:rsidRPr="001A38CE">
        <w:rPr>
          <w:rFonts w:ascii="Book Antiqua" w:hAnsi="Book Antiqua"/>
          <w:b w:val="0"/>
          <w:color w:val="auto"/>
          <w:sz w:val="24"/>
          <w:szCs w:val="24"/>
        </w:rPr>
        <w:t>Lepiki, masy i roztwory asfaltowe stosowane na zimno.</w:t>
      </w:r>
      <w:bookmarkEnd w:id="30"/>
      <w:r w:rsidRPr="001A38CE">
        <w:rPr>
          <w:rFonts w:ascii="Book Antiqua" w:hAnsi="Book Antiqua"/>
          <w:b w:val="0"/>
          <w:color w:val="auto"/>
          <w:sz w:val="24"/>
          <w:szCs w:val="24"/>
        </w:rPr>
        <w:t xml:space="preserve"> </w:t>
      </w:r>
    </w:p>
    <w:p w:rsidR="00B70089" w:rsidRPr="001A38CE" w:rsidRDefault="00B70089" w:rsidP="00B70089">
      <w:pPr>
        <w:shd w:val="clear" w:color="auto" w:fill="FFFFFF"/>
        <w:ind w:left="567" w:hanging="567"/>
        <w:jc w:val="both"/>
        <w:rPr>
          <w:rFonts w:ascii="Book Antiqua" w:hAnsi="Book Antiqua"/>
          <w:sz w:val="24"/>
          <w:szCs w:val="24"/>
        </w:rPr>
      </w:pPr>
      <w:r w:rsidRPr="001A38CE">
        <w:rPr>
          <w:rFonts w:ascii="Book Antiqua" w:hAnsi="Book Antiqua"/>
          <w:sz w:val="24"/>
          <w:szCs w:val="24"/>
        </w:rPr>
        <w:t xml:space="preserve">•  PN-B-24625:1998    Lepiki, masy i roztwory asfaltowe stosowane na gorąco. </w:t>
      </w:r>
    </w:p>
    <w:p w:rsidR="00B70089" w:rsidRPr="001A38CE" w:rsidRDefault="00B70089" w:rsidP="00B70089">
      <w:pPr>
        <w:pStyle w:val="Nagwek1"/>
        <w:shd w:val="clear" w:color="auto" w:fill="FFFFFF"/>
        <w:spacing w:before="0"/>
        <w:rPr>
          <w:rFonts w:ascii="Book Antiqua" w:hAnsi="Book Antiqua" w:cs="Arial"/>
          <w:b w:val="0"/>
          <w:color w:val="auto"/>
          <w:sz w:val="24"/>
          <w:szCs w:val="24"/>
        </w:rPr>
      </w:pPr>
      <w:bookmarkStart w:id="31" w:name="_Toc465084731"/>
      <w:r w:rsidRPr="001A38CE">
        <w:rPr>
          <w:rFonts w:ascii="Book Antiqua" w:hAnsi="Book Antiqua"/>
          <w:b w:val="0"/>
          <w:color w:val="auto"/>
          <w:sz w:val="24"/>
          <w:szCs w:val="24"/>
        </w:rPr>
        <w:t xml:space="preserve">•  </w:t>
      </w:r>
      <w:r w:rsidRPr="001A38CE">
        <w:rPr>
          <w:rFonts w:ascii="Book Antiqua" w:hAnsi="Book Antiqua" w:cs="Arial"/>
          <w:b w:val="0"/>
          <w:color w:val="auto"/>
          <w:sz w:val="24"/>
          <w:szCs w:val="24"/>
        </w:rPr>
        <w:t xml:space="preserve">PN-EN 10219-2:2007 </w:t>
      </w:r>
      <w:r w:rsidRPr="001A38CE">
        <w:rPr>
          <w:rFonts w:ascii="Book Antiqua" w:hAnsi="Book Antiqua" w:cs="Arial"/>
          <w:b w:val="0"/>
          <w:color w:val="auto"/>
          <w:sz w:val="24"/>
          <w:szCs w:val="24"/>
          <w:shd w:val="clear" w:color="auto" w:fill="FFFFFF"/>
        </w:rPr>
        <w:t>Kształtowniki zamknięte ze szwem wykonane na zimno ze stali konstrukcyjnych niestopowych i drobnoziarnistych -- Część 2: Tolerancje, wymiary i wielkości statyczne</w:t>
      </w:r>
      <w:bookmarkEnd w:id="31"/>
    </w:p>
    <w:p w:rsidR="00B70089" w:rsidRPr="001A38CE" w:rsidRDefault="00B70089" w:rsidP="00B70089">
      <w:pPr>
        <w:pStyle w:val="Nagwek1"/>
        <w:spacing w:before="0"/>
        <w:rPr>
          <w:rFonts w:ascii="Book Antiqua" w:hAnsi="Book Antiqua"/>
          <w:b w:val="0"/>
          <w:color w:val="auto"/>
          <w:sz w:val="24"/>
          <w:szCs w:val="24"/>
        </w:rPr>
      </w:pPr>
      <w:bookmarkStart w:id="32" w:name="_Toc465084732"/>
      <w:r w:rsidRPr="001A38CE">
        <w:rPr>
          <w:rFonts w:ascii="Book Antiqua" w:hAnsi="Book Antiqua"/>
          <w:b w:val="0"/>
          <w:color w:val="auto"/>
          <w:sz w:val="24"/>
          <w:szCs w:val="24"/>
        </w:rPr>
        <w:t>•  PN-EN 12056-1:2002 Systemy kanalizacji grawitacyjnej wewnątrz budynków</w:t>
      </w:r>
      <w:bookmarkEnd w:id="32"/>
      <w:r w:rsidRPr="001A38CE">
        <w:rPr>
          <w:rFonts w:ascii="Book Antiqua" w:hAnsi="Book Antiqua"/>
          <w:b w:val="0"/>
          <w:color w:val="auto"/>
          <w:sz w:val="24"/>
          <w:szCs w:val="24"/>
        </w:rPr>
        <w:t xml:space="preserve"> </w:t>
      </w:r>
    </w:p>
    <w:p w:rsidR="00B70089" w:rsidRPr="001A38CE" w:rsidRDefault="00B70089" w:rsidP="00B70089">
      <w:pPr>
        <w:pStyle w:val="Nagwek1"/>
        <w:spacing w:before="0"/>
        <w:ind w:left="708"/>
        <w:rPr>
          <w:rFonts w:ascii="Book Antiqua" w:hAnsi="Book Antiqua"/>
          <w:b w:val="0"/>
          <w:color w:val="auto"/>
          <w:sz w:val="24"/>
          <w:szCs w:val="24"/>
        </w:rPr>
      </w:pPr>
      <w:bookmarkStart w:id="33" w:name="_Toc465084733"/>
      <w:r w:rsidRPr="001A38CE">
        <w:rPr>
          <w:rFonts w:ascii="Book Antiqua" w:hAnsi="Book Antiqua"/>
          <w:b w:val="0"/>
          <w:color w:val="auto"/>
          <w:sz w:val="24"/>
          <w:szCs w:val="24"/>
        </w:rPr>
        <w:t>-  Część 1: Postanowienia ogólne i wymagania.</w:t>
      </w:r>
      <w:bookmarkEnd w:id="33"/>
    </w:p>
    <w:p w:rsidR="00B70089" w:rsidRPr="001A38CE" w:rsidRDefault="00B70089" w:rsidP="00B70089">
      <w:pPr>
        <w:suppressAutoHyphens w:val="0"/>
        <w:ind w:left="708"/>
        <w:rPr>
          <w:rFonts w:ascii="Book Antiqua" w:hAnsi="Book Antiqua" w:cs="Arial"/>
          <w:sz w:val="24"/>
          <w:szCs w:val="24"/>
          <w:lang w:eastAsia="pl-PL"/>
        </w:rPr>
      </w:pPr>
      <w:r w:rsidRPr="001A38CE">
        <w:rPr>
          <w:rFonts w:ascii="Book Antiqua" w:hAnsi="Book Antiqua" w:cs="Arial"/>
          <w:sz w:val="24"/>
          <w:szCs w:val="24"/>
          <w:lang w:eastAsia="pl-PL"/>
        </w:rPr>
        <w:t xml:space="preserve">-  Część 2: Kanalizacja sanitarna, projektowanie układu i obliczenia. </w:t>
      </w:r>
    </w:p>
    <w:p w:rsidR="00B70089" w:rsidRPr="001A38CE" w:rsidRDefault="00B70089" w:rsidP="00B70089">
      <w:pPr>
        <w:pStyle w:val="Nagwek1"/>
        <w:shd w:val="clear" w:color="auto" w:fill="FFFFFF"/>
        <w:spacing w:before="0"/>
        <w:rPr>
          <w:rFonts w:ascii="Book Antiqua" w:hAnsi="Book Antiqua" w:cs="Arial"/>
          <w:b w:val="0"/>
          <w:color w:val="auto"/>
          <w:sz w:val="24"/>
          <w:szCs w:val="24"/>
        </w:rPr>
      </w:pPr>
      <w:bookmarkStart w:id="34" w:name="_Toc465084734"/>
      <w:r w:rsidRPr="00DA0E07">
        <w:rPr>
          <w:rFonts w:ascii="Book Antiqua" w:hAnsi="Book Antiqua"/>
          <w:color w:val="auto"/>
          <w:sz w:val="24"/>
          <w:szCs w:val="24"/>
        </w:rPr>
        <w:t xml:space="preserve">•  </w:t>
      </w:r>
      <w:r w:rsidRPr="00DA0E07">
        <w:rPr>
          <w:rFonts w:ascii="Book Antiqua" w:hAnsi="Book Antiqua" w:cs="Arial"/>
          <w:b w:val="0"/>
          <w:color w:val="auto"/>
          <w:sz w:val="24"/>
          <w:szCs w:val="24"/>
        </w:rPr>
        <w:t>PN-EN</w:t>
      </w:r>
      <w:r w:rsidRPr="001A38CE">
        <w:rPr>
          <w:rFonts w:ascii="Book Antiqua" w:hAnsi="Book Antiqua" w:cs="Arial"/>
          <w:b w:val="0"/>
          <w:color w:val="auto"/>
          <w:sz w:val="24"/>
          <w:szCs w:val="24"/>
        </w:rPr>
        <w:t xml:space="preserve"> 1717:2003</w:t>
      </w:r>
      <w:r w:rsidRPr="001A38CE">
        <w:rPr>
          <w:rFonts w:ascii="Book Antiqua" w:hAnsi="Book Antiqua" w:cs="Arial"/>
          <w:b w:val="0"/>
          <w:color w:val="auto"/>
          <w:sz w:val="24"/>
          <w:szCs w:val="24"/>
          <w:shd w:val="clear" w:color="auto" w:fill="FFFFFF"/>
        </w:rPr>
        <w:t xml:space="preserve"> Ochrona przed wtórnym zanieczyszczeniem wody w instalacjach wodociągowych i ogólne wymagania dotyczące urządzeń zapobiegających zanieczyszczaniu przez przepływ zwrotny</w:t>
      </w:r>
      <w:bookmarkEnd w:id="34"/>
    </w:p>
    <w:p w:rsidR="00B70089" w:rsidRPr="001A38CE" w:rsidRDefault="00B70089" w:rsidP="00B70089">
      <w:pPr>
        <w:shd w:val="clear" w:color="auto" w:fill="FFFFFF"/>
        <w:ind w:left="567" w:hanging="567"/>
        <w:jc w:val="both"/>
        <w:rPr>
          <w:rFonts w:ascii="Book Antiqua" w:hAnsi="Book Antiqua"/>
          <w:sz w:val="24"/>
          <w:szCs w:val="24"/>
        </w:rPr>
      </w:pPr>
      <w:r w:rsidRPr="001A38CE">
        <w:rPr>
          <w:rFonts w:ascii="Book Antiqua" w:hAnsi="Book Antiqua"/>
          <w:sz w:val="24"/>
          <w:szCs w:val="24"/>
        </w:rPr>
        <w:t>•  PN-B-06050:1999  Geotechnika. Roboty ziemne. Wymagania ogólne</w:t>
      </w:r>
    </w:p>
    <w:p w:rsidR="00B70089" w:rsidRPr="001A38CE" w:rsidRDefault="00B70089" w:rsidP="00B70089">
      <w:pPr>
        <w:shd w:val="clear" w:color="auto" w:fill="FFFFFF"/>
        <w:ind w:left="567" w:hanging="567"/>
        <w:jc w:val="both"/>
        <w:rPr>
          <w:rFonts w:ascii="Book Antiqua" w:hAnsi="Book Antiqua"/>
          <w:sz w:val="24"/>
          <w:szCs w:val="24"/>
        </w:rPr>
      </w:pPr>
      <w:r>
        <w:rPr>
          <w:rFonts w:ascii="Book Antiqua" w:hAnsi="Book Antiqua"/>
          <w:sz w:val="24"/>
          <w:szCs w:val="24"/>
        </w:rPr>
        <w:t xml:space="preserve">• </w:t>
      </w:r>
      <w:r w:rsidRPr="001A38CE">
        <w:rPr>
          <w:rFonts w:ascii="Book Antiqua" w:hAnsi="Book Antiqua"/>
          <w:sz w:val="24"/>
          <w:szCs w:val="24"/>
        </w:rPr>
        <w:t xml:space="preserve">PN-B-10736:1999  Roboty ziemne. Wykopy otwarte dla przewodów wodociągowych i kanalizacyjnych. Warunki techniczne wykonania </w:t>
      </w:r>
    </w:p>
    <w:p w:rsidR="00B70089" w:rsidRPr="001A38CE" w:rsidRDefault="00B70089" w:rsidP="00B70089">
      <w:pPr>
        <w:shd w:val="clear" w:color="auto" w:fill="FFFFFF"/>
        <w:ind w:left="567" w:hanging="567"/>
        <w:jc w:val="both"/>
        <w:rPr>
          <w:rFonts w:ascii="Book Antiqua" w:hAnsi="Book Antiqua"/>
          <w:sz w:val="24"/>
          <w:szCs w:val="24"/>
        </w:rPr>
      </w:pPr>
      <w:r w:rsidRPr="001A38CE">
        <w:rPr>
          <w:rFonts w:ascii="Book Antiqua" w:hAnsi="Book Antiqua"/>
          <w:sz w:val="24"/>
          <w:szCs w:val="24"/>
        </w:rPr>
        <w:t xml:space="preserve">• </w:t>
      </w:r>
      <w:proofErr w:type="spellStart"/>
      <w:r>
        <w:rPr>
          <w:rFonts w:ascii="Book Antiqua" w:hAnsi="Book Antiqua"/>
          <w:sz w:val="24"/>
          <w:szCs w:val="24"/>
        </w:rPr>
        <w:t>PN–EN</w:t>
      </w:r>
      <w:proofErr w:type="spellEnd"/>
      <w:r>
        <w:rPr>
          <w:rFonts w:ascii="Book Antiqua" w:hAnsi="Book Antiqua"/>
          <w:sz w:val="24"/>
          <w:szCs w:val="24"/>
        </w:rPr>
        <w:t xml:space="preserve"> 1401–1  </w:t>
      </w:r>
      <w:r w:rsidRPr="001A38CE">
        <w:rPr>
          <w:rFonts w:ascii="Book Antiqua" w:hAnsi="Book Antiqua"/>
          <w:sz w:val="24"/>
          <w:szCs w:val="24"/>
        </w:rPr>
        <w:t>Systemy przewodowe z tworzyw sztucznych. Podziemne    bezciśnieniowe systemy przewodowe z niezmiękczonego polichlorku winylu) (</w:t>
      </w:r>
      <w:proofErr w:type="spellStart"/>
      <w:r w:rsidRPr="001A38CE">
        <w:rPr>
          <w:rFonts w:ascii="Book Antiqua" w:hAnsi="Book Antiqua"/>
          <w:sz w:val="24"/>
          <w:szCs w:val="24"/>
        </w:rPr>
        <w:t>PVC-U</w:t>
      </w:r>
      <w:proofErr w:type="spellEnd"/>
      <w:r w:rsidRPr="001A38CE">
        <w:rPr>
          <w:rFonts w:ascii="Book Antiqua" w:hAnsi="Book Antiqua"/>
          <w:sz w:val="24"/>
          <w:szCs w:val="24"/>
        </w:rPr>
        <w:t>) do odwadniania i kanalizacji. Część 1: Specyfikacje rur, kształtek i systemu</w:t>
      </w:r>
    </w:p>
    <w:p w:rsidR="00B70089" w:rsidRPr="001A38CE" w:rsidRDefault="00B70089" w:rsidP="00B70089">
      <w:pPr>
        <w:pStyle w:val="Nagwek1"/>
        <w:spacing w:before="0"/>
        <w:rPr>
          <w:rFonts w:ascii="Book Antiqua" w:hAnsi="Book Antiqua"/>
          <w:b w:val="0"/>
          <w:color w:val="auto"/>
          <w:sz w:val="24"/>
          <w:szCs w:val="24"/>
        </w:rPr>
      </w:pPr>
      <w:bookmarkStart w:id="35" w:name="_Toc465084735"/>
      <w:r w:rsidRPr="001A38CE">
        <w:rPr>
          <w:rFonts w:ascii="Book Antiqua" w:hAnsi="Book Antiqua"/>
          <w:b w:val="0"/>
          <w:color w:val="auto"/>
          <w:sz w:val="24"/>
          <w:szCs w:val="24"/>
        </w:rPr>
        <w:t>•</w:t>
      </w:r>
      <w:proofErr w:type="spellStart"/>
      <w:r w:rsidRPr="001A38CE">
        <w:rPr>
          <w:rFonts w:ascii="Book Antiqua" w:hAnsi="Book Antiqua"/>
          <w:b w:val="0"/>
          <w:color w:val="auto"/>
          <w:sz w:val="24"/>
          <w:szCs w:val="24"/>
        </w:rPr>
        <w:t>PKN-CEN</w:t>
      </w:r>
      <w:proofErr w:type="spellEnd"/>
      <w:r w:rsidRPr="001A38CE">
        <w:rPr>
          <w:rFonts w:ascii="Book Antiqua" w:hAnsi="Book Antiqua"/>
          <w:b w:val="0"/>
          <w:color w:val="auto"/>
          <w:sz w:val="24"/>
          <w:szCs w:val="24"/>
        </w:rPr>
        <w:t xml:space="preserve">/TS 1401-2:2013-12 Systemy przewodów rurowych z tworzyw sztucznych do podziemnej bezciśnieniowej kanalizacji deszczowej i sanitarnej -- </w:t>
      </w:r>
      <w:proofErr w:type="spellStart"/>
      <w:r w:rsidRPr="001A38CE">
        <w:rPr>
          <w:rFonts w:ascii="Book Antiqua" w:hAnsi="Book Antiqua"/>
          <w:b w:val="0"/>
          <w:color w:val="auto"/>
          <w:sz w:val="24"/>
          <w:szCs w:val="24"/>
        </w:rPr>
        <w:t>Nieplastyfikowanypoli</w:t>
      </w:r>
      <w:proofErr w:type="spellEnd"/>
      <w:r w:rsidRPr="001A38CE">
        <w:rPr>
          <w:rFonts w:ascii="Book Antiqua" w:hAnsi="Book Antiqua"/>
          <w:b w:val="0"/>
          <w:color w:val="auto"/>
          <w:sz w:val="24"/>
          <w:szCs w:val="24"/>
        </w:rPr>
        <w:t>(chlorek winylu) (</w:t>
      </w:r>
      <w:proofErr w:type="spellStart"/>
      <w:r w:rsidRPr="001A38CE">
        <w:rPr>
          <w:rFonts w:ascii="Book Antiqua" w:hAnsi="Book Antiqua"/>
          <w:b w:val="0"/>
          <w:color w:val="auto"/>
          <w:sz w:val="24"/>
          <w:szCs w:val="24"/>
        </w:rPr>
        <w:t>PVC-U</w:t>
      </w:r>
      <w:proofErr w:type="spellEnd"/>
      <w:r w:rsidRPr="001A38CE">
        <w:rPr>
          <w:rFonts w:ascii="Book Antiqua" w:hAnsi="Book Antiqua"/>
          <w:b w:val="0"/>
          <w:color w:val="auto"/>
          <w:sz w:val="24"/>
          <w:szCs w:val="24"/>
        </w:rPr>
        <w:t>) -- Część 2: Zalecenia dotyczące oceny zgodności</w:t>
      </w:r>
      <w:bookmarkEnd w:id="35"/>
    </w:p>
    <w:p w:rsidR="00B70089" w:rsidRPr="001A38CE" w:rsidRDefault="00B70089" w:rsidP="00B70089">
      <w:pPr>
        <w:shd w:val="clear" w:color="auto" w:fill="FFFFFF"/>
        <w:ind w:left="567" w:hanging="567"/>
        <w:jc w:val="both"/>
        <w:rPr>
          <w:rFonts w:ascii="Book Antiqua" w:hAnsi="Book Antiqua"/>
          <w:sz w:val="24"/>
          <w:szCs w:val="24"/>
        </w:rPr>
      </w:pPr>
      <w:r w:rsidRPr="001A38CE">
        <w:rPr>
          <w:rFonts w:ascii="Book Antiqua" w:hAnsi="Book Antiqua"/>
          <w:sz w:val="24"/>
          <w:szCs w:val="24"/>
        </w:rPr>
        <w:t>•  PN – EN 1917; 2004   Studzienki włazowe i nie włazowe z betonu niezbrojonego, z betonu zbrojonego włóknem stalowym i żelbetowe.</w:t>
      </w:r>
    </w:p>
    <w:p w:rsidR="00B70089" w:rsidRPr="001A38CE" w:rsidRDefault="00B70089" w:rsidP="00B70089">
      <w:pPr>
        <w:pStyle w:val="Nagwek1"/>
        <w:spacing w:before="0"/>
        <w:ind w:left="567" w:hanging="567"/>
        <w:rPr>
          <w:rFonts w:ascii="Book Antiqua" w:hAnsi="Book Antiqua"/>
          <w:b w:val="0"/>
          <w:color w:val="auto"/>
          <w:sz w:val="24"/>
          <w:szCs w:val="24"/>
        </w:rPr>
      </w:pPr>
      <w:bookmarkStart w:id="36" w:name="_Toc465084736"/>
      <w:r w:rsidRPr="001A38CE">
        <w:rPr>
          <w:rFonts w:ascii="Book Antiqua" w:hAnsi="Book Antiqua"/>
          <w:b w:val="0"/>
          <w:color w:val="auto"/>
          <w:sz w:val="24"/>
          <w:szCs w:val="24"/>
        </w:rPr>
        <w:t>• PN - EN 771-1+A1:2015-10 Wymagania dotyczące elementów murowych  -                                 - Część 1: Elementy murowe ceramiczne</w:t>
      </w:r>
      <w:bookmarkEnd w:id="3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59000D" w:rsidRPr="00F37E90" w:rsidTr="00836B2D">
        <w:tc>
          <w:tcPr>
            <w:tcW w:w="9180" w:type="dxa"/>
            <w:tcBorders>
              <w:top w:val="nil"/>
              <w:left w:val="nil"/>
              <w:bottom w:val="nil"/>
              <w:right w:val="nil"/>
            </w:tcBorders>
          </w:tcPr>
          <w:p w:rsidR="0059000D" w:rsidRPr="008905E3" w:rsidRDefault="0059000D" w:rsidP="00530275">
            <w:pPr>
              <w:rPr>
                <w:rFonts w:ascii="Book Antiqua" w:hAnsi="Book Antiqua"/>
                <w:color w:val="C00000"/>
                <w:sz w:val="2"/>
                <w:szCs w:val="24"/>
              </w:rPr>
            </w:pPr>
            <w:bookmarkStart w:id="37" w:name="_GoBack"/>
            <w:bookmarkEnd w:id="37"/>
          </w:p>
          <w:p w:rsidR="0059000D" w:rsidRDefault="0059000D" w:rsidP="00530275">
            <w:pPr>
              <w:pStyle w:val="Akapitzlist"/>
              <w:numPr>
                <w:ilvl w:val="0"/>
                <w:numId w:val="46"/>
              </w:numPr>
              <w:rPr>
                <w:rFonts w:ascii="Book Antiqua" w:hAnsi="Book Antiqua"/>
                <w:sz w:val="24"/>
                <w:szCs w:val="24"/>
              </w:rPr>
            </w:pPr>
            <w:r w:rsidRPr="00530275">
              <w:rPr>
                <w:rFonts w:ascii="Book Antiqua" w:hAnsi="Book Antiqua"/>
                <w:sz w:val="24"/>
                <w:szCs w:val="24"/>
              </w:rPr>
              <w:t>PN-76/8860-01/01</w:t>
            </w:r>
            <w:r w:rsidR="002B7AA4" w:rsidRPr="00530275">
              <w:rPr>
                <w:rFonts w:ascii="Book Antiqua" w:hAnsi="Book Antiqua"/>
                <w:sz w:val="24"/>
                <w:szCs w:val="24"/>
              </w:rPr>
              <w:t xml:space="preserve"> </w:t>
            </w:r>
            <w:r w:rsidRPr="00530275">
              <w:rPr>
                <w:rFonts w:ascii="Book Antiqua" w:hAnsi="Book Antiqua"/>
                <w:sz w:val="24"/>
                <w:szCs w:val="24"/>
              </w:rPr>
              <w:t>Uchwyty do rurociągów pionowych i poziomych</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BN-69/8864-24 Wsporniki do rur z blachy i stali kształtowej</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806-1:2004 Wymagania dotyczące wewnętrznych instalacji wodociągowych do przesyłu wody przeznaczonej do spożycia przez ludzi  – Część 1: Postanowienia ogólne</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806-1:2004 Wymagania dotyczące wewnętrznych instalacji wodociągowych do przesyłu wody przeznaczonej do spożycia przez ludzi– Część 2: Projektowanie (</w:t>
            </w:r>
            <w:proofErr w:type="spellStart"/>
            <w:r w:rsidRPr="0036669F">
              <w:rPr>
                <w:rFonts w:ascii="Book Antiqua" w:hAnsi="Book Antiqua"/>
                <w:sz w:val="24"/>
                <w:szCs w:val="24"/>
              </w:rPr>
              <w:t>oryg</w:t>
            </w:r>
            <w:proofErr w:type="spellEnd"/>
            <w:r w:rsidRPr="0036669F">
              <w:rPr>
                <w:rFonts w:ascii="Book Antiqua" w:hAnsi="Book Antiqua"/>
                <w:sz w:val="24"/>
                <w:szCs w:val="24"/>
              </w:rPr>
              <w:t>.)</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806-3:2006 Wymagania dotyczące wewnętrznych instalacji wodociągowych do przesyłu wody przeznaczonej do spożycia przez ludzi  – Część 3: Wymiarowanie przewodów – Metody uproszczone (</w:t>
            </w:r>
            <w:proofErr w:type="spellStart"/>
            <w:r w:rsidRPr="0036669F">
              <w:rPr>
                <w:rFonts w:ascii="Book Antiqua" w:hAnsi="Book Antiqua"/>
                <w:sz w:val="24"/>
                <w:szCs w:val="24"/>
              </w:rPr>
              <w:t>oryg</w:t>
            </w:r>
            <w:proofErr w:type="spellEnd"/>
            <w:r w:rsidRPr="0036669F">
              <w:rPr>
                <w:rFonts w:ascii="Book Antiqua" w:hAnsi="Book Antiqua"/>
                <w:sz w:val="24"/>
                <w:szCs w:val="24"/>
              </w:rPr>
              <w:t>.)</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 xml:space="preserve">PN-EN 806-4:2010 Wymagania dotyczące wewnętrznych instalacji </w:t>
            </w:r>
            <w:r w:rsidRPr="0036669F">
              <w:rPr>
                <w:rFonts w:ascii="Book Antiqua" w:hAnsi="Book Antiqua"/>
                <w:sz w:val="24"/>
                <w:szCs w:val="24"/>
              </w:rPr>
              <w:lastRenderedPageBreak/>
              <w:t>wodociągowych do przesyłu wody przeznaczonej do spożycia przez ludzi – Część 4: Instalacja (</w:t>
            </w:r>
            <w:proofErr w:type="spellStart"/>
            <w:r w:rsidRPr="0036669F">
              <w:rPr>
                <w:rFonts w:ascii="Book Antiqua" w:hAnsi="Book Antiqua"/>
                <w:sz w:val="24"/>
                <w:szCs w:val="24"/>
              </w:rPr>
              <w:t>oryg</w:t>
            </w:r>
            <w:proofErr w:type="spellEnd"/>
            <w:r w:rsidRPr="0036669F">
              <w:rPr>
                <w:rFonts w:ascii="Book Antiqua" w:hAnsi="Book Antiqua"/>
                <w:sz w:val="24"/>
                <w:szCs w:val="24"/>
              </w:rPr>
              <w:t>.)</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12056-1:2002 Systemy kanalizacji grawitacyjnej wewnątrz budynków  - Cześć 1: Postanowienia ogólne i wymagania</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12056-2:2002 Systemy kanalizacji grawitacyjnej wewnątrz budynków  - Cześć 2: Kanalizacja sanitarna - Projektowanie układu i obliczenia.</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12056-3:2002 Systemy kanalizacji grawitacyjnej wewnątrz budynków - Cześć 3: Przewody deszczowe - Projektowanie układu i obliczenia.</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12056-4:2002 Systemy kanalizacji grawitacyjnej wewnątrz budynków  - Cześć 4: Pompownie ścieków - Projektowanie układu i obliczenia.</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12056-5:2002 Systemy kanalizacji grawitacyjnej wewnątrz budynków  - Cześć 5: Montaż i badania, instrukcje działania, użytkowania i eksploatacji.</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PN-ISO 11922-1:2013-12  Rury z tworzyw termoplastycznych do przesyłania płynów --Wymiary i tolerancja-- Część1: Szeregi metryczne</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 xml:space="preserve">PN-81/C-89204 Rury ciśnieniowe z </w:t>
            </w:r>
            <w:proofErr w:type="spellStart"/>
            <w:r w:rsidRPr="0036669F">
              <w:rPr>
                <w:rFonts w:ascii="Book Antiqua" w:hAnsi="Book Antiqua"/>
                <w:sz w:val="24"/>
                <w:szCs w:val="24"/>
              </w:rPr>
              <w:t>nieplastyfikowanego</w:t>
            </w:r>
            <w:proofErr w:type="spellEnd"/>
            <w:r w:rsidRPr="0036669F">
              <w:rPr>
                <w:rFonts w:ascii="Book Antiqua" w:hAnsi="Book Antiqua"/>
                <w:sz w:val="24"/>
                <w:szCs w:val="24"/>
              </w:rPr>
              <w:t xml:space="preserve"> polichlorku winylu</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PN-78/B-12630 Wyroby sanitarne porcelanowe. Wymagania i badania</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BN-80/6366-08 Rury ciśnieniowe z polipropylenu. Wymagania techniczne</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1717:2003  Ochrona przed wtórnym zanieczyszczeniem wody w instalacjach wodociągowych i ogólne wymagania dotyczące urządzeń zapobiegających zanieczyszczaniu przez przepływ zwrotny</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PN-ISO 4064-2+Ad1:1997 Pomiar objętości wody w przewodach. Wodomierze do wody pitnej zimnej. Wymagania instalacyjne</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1074-6:2009 Armatura wodociągowa -- Wymagania uży</w:t>
            </w:r>
            <w:r w:rsidR="008905E3">
              <w:rPr>
                <w:rFonts w:ascii="Book Antiqua" w:hAnsi="Book Antiqua"/>
                <w:sz w:val="24"/>
                <w:szCs w:val="24"/>
              </w:rPr>
              <w:t>tkowe i badania sprawdzające -</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 xml:space="preserve">PN-EN 12050-1:2015-05 Przepompownie ścieków w </w:t>
            </w:r>
            <w:r w:rsidR="008905E3">
              <w:rPr>
                <w:rFonts w:ascii="Book Antiqua" w:hAnsi="Book Antiqua"/>
                <w:sz w:val="24"/>
                <w:szCs w:val="24"/>
              </w:rPr>
              <w:t>komorach</w:t>
            </w:r>
            <w:r w:rsidRPr="0036669F">
              <w:rPr>
                <w:rFonts w:ascii="Book Antiqua" w:hAnsi="Book Antiqua"/>
                <w:sz w:val="24"/>
                <w:szCs w:val="24"/>
              </w:rPr>
              <w:t xml:space="preserve"> i ich otoczeniu -- Część 1: Przepompownie ścieków zawierających </w:t>
            </w:r>
            <w:r w:rsidR="008905E3">
              <w:rPr>
                <w:rFonts w:ascii="Book Antiqua" w:hAnsi="Book Antiqua"/>
                <w:sz w:val="24"/>
                <w:szCs w:val="24"/>
              </w:rPr>
              <w:t>osady</w:t>
            </w:r>
          </w:p>
          <w:p w:rsidR="0036669F" w:rsidRPr="0036669F" w:rsidRDefault="0036669F" w:rsidP="0036669F">
            <w:pPr>
              <w:pStyle w:val="Akapitzlist"/>
              <w:numPr>
                <w:ilvl w:val="0"/>
                <w:numId w:val="46"/>
              </w:numPr>
              <w:rPr>
                <w:rFonts w:ascii="Book Antiqua" w:hAnsi="Book Antiqua"/>
                <w:sz w:val="24"/>
                <w:szCs w:val="24"/>
              </w:rPr>
            </w:pPr>
            <w:r w:rsidRPr="0036669F">
              <w:rPr>
                <w:rFonts w:ascii="Book Antiqua" w:hAnsi="Book Antiqua"/>
                <w:sz w:val="24"/>
                <w:szCs w:val="24"/>
              </w:rPr>
              <w:t>PN-EN 1519-1:2002 Systemy przewodów rurowych z tworzyw sztucznych do odprowadzenia nieczystości i ścieków (o niskiej i wysokiej temperaturze) wewnątrz konstrukcji budowli - Polietylen (PE) - Część 1. Wymagania dotyczące rur, kształtek i systemu</w:t>
            </w:r>
          </w:p>
          <w:p w:rsidR="0036669F" w:rsidRPr="00530275" w:rsidRDefault="0036669F" w:rsidP="008905E3">
            <w:pPr>
              <w:pStyle w:val="Akapitzlist"/>
              <w:ind w:left="360"/>
              <w:rPr>
                <w:rFonts w:ascii="Book Antiqua" w:hAnsi="Book Antiqua"/>
                <w:sz w:val="24"/>
                <w:szCs w:val="24"/>
              </w:rPr>
            </w:pPr>
            <w:r w:rsidRPr="0036669F">
              <w:rPr>
                <w:rFonts w:ascii="Book Antiqua" w:hAnsi="Book Antiqua"/>
                <w:sz w:val="24"/>
                <w:szCs w:val="24"/>
              </w:rPr>
              <w:t>•</w:t>
            </w:r>
            <w:r w:rsidRPr="0036669F">
              <w:rPr>
                <w:rFonts w:ascii="Book Antiqua" w:hAnsi="Book Antiqua"/>
                <w:sz w:val="24"/>
                <w:szCs w:val="24"/>
              </w:rPr>
              <w:tab/>
              <w:t>PN – EN – ISO 9001 norma jakościowa wyrobu</w:t>
            </w:r>
          </w:p>
        </w:tc>
      </w:tr>
    </w:tbl>
    <w:p w:rsidR="00886DDE" w:rsidRDefault="00886DDE" w:rsidP="00530275">
      <w:pPr>
        <w:pStyle w:val="Nagwek1"/>
        <w:shd w:val="clear" w:color="auto" w:fill="FFFFFF"/>
        <w:spacing w:before="120"/>
        <w:rPr>
          <w:rFonts w:ascii="Book Antiqua" w:hAnsi="Book Antiqua"/>
          <w:sz w:val="24"/>
          <w:szCs w:val="24"/>
        </w:rPr>
      </w:pPr>
    </w:p>
    <w:sectPr w:rsidR="00886DDE" w:rsidSect="00F73937">
      <w:headerReference w:type="default" r:id="rId8"/>
      <w:footerReference w:type="default" r:id="rId9"/>
      <w:pgSz w:w="11906" w:h="16838"/>
      <w:pgMar w:top="769" w:right="1417" w:bottom="1417" w:left="1417" w:header="708" w:footer="4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11B" w:rsidRDefault="000F411B" w:rsidP="00D4073C">
      <w:r>
        <w:separator/>
      </w:r>
    </w:p>
  </w:endnote>
  <w:endnote w:type="continuationSeparator" w:id="0">
    <w:p w:rsidR="000F411B" w:rsidRDefault="000F411B" w:rsidP="00D407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274" w:rsidRPr="00D168AA" w:rsidRDefault="00CE5274" w:rsidP="00D4073C">
    <w:pPr>
      <w:pStyle w:val="Stopka"/>
      <w:jc w:val="right"/>
      <w:rPr>
        <w:rFonts w:ascii="Book Antiqua" w:hAnsi="Book Antiqua"/>
        <w:sz w:val="18"/>
        <w:szCs w:val="18"/>
      </w:rPr>
    </w:pPr>
    <w:r w:rsidRPr="00D168AA">
      <w:rPr>
        <w:rFonts w:ascii="Book Antiqua" w:hAnsi="Book Antiqua"/>
        <w:sz w:val="18"/>
        <w:szCs w:val="18"/>
      </w:rPr>
      <w:t xml:space="preserve">str. </w:t>
    </w:r>
    <w:r w:rsidR="00251434" w:rsidRPr="00D168AA">
      <w:rPr>
        <w:rFonts w:ascii="Book Antiqua" w:hAnsi="Book Antiqua"/>
        <w:sz w:val="18"/>
        <w:szCs w:val="18"/>
      </w:rPr>
      <w:fldChar w:fldCharType="begin"/>
    </w:r>
    <w:r w:rsidRPr="00D168AA">
      <w:rPr>
        <w:rFonts w:ascii="Book Antiqua" w:hAnsi="Book Antiqua"/>
        <w:sz w:val="18"/>
        <w:szCs w:val="18"/>
      </w:rPr>
      <w:instrText xml:space="preserve"> PAGE    \* MERGEFORMAT </w:instrText>
    </w:r>
    <w:r w:rsidR="00251434" w:rsidRPr="00D168AA">
      <w:rPr>
        <w:rFonts w:ascii="Book Antiqua" w:hAnsi="Book Antiqua"/>
        <w:sz w:val="18"/>
        <w:szCs w:val="18"/>
      </w:rPr>
      <w:fldChar w:fldCharType="separate"/>
    </w:r>
    <w:r w:rsidR="006713B8">
      <w:rPr>
        <w:rFonts w:ascii="Book Antiqua" w:hAnsi="Book Antiqua"/>
        <w:noProof/>
        <w:sz w:val="18"/>
        <w:szCs w:val="18"/>
      </w:rPr>
      <w:t>2</w:t>
    </w:r>
    <w:r w:rsidR="00251434" w:rsidRPr="00D168AA">
      <w:rPr>
        <w:rFonts w:ascii="Book Antiqua" w:hAnsi="Book Antiqua"/>
        <w:sz w:val="18"/>
        <w:szCs w:val="18"/>
      </w:rPr>
      <w:fldChar w:fldCharType="end"/>
    </w:r>
  </w:p>
  <w:p w:rsidR="00CE5274" w:rsidRDefault="00CE5274" w:rsidP="00D4073C">
    <w:pPr>
      <w:pStyle w:val="Stopka"/>
      <w:pBdr>
        <w:top w:val="single" w:sz="4" w:space="0" w:color="000000"/>
      </w:pBdr>
    </w:pPr>
  </w:p>
  <w:p w:rsidR="00CE5274" w:rsidRDefault="00CE527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11B" w:rsidRDefault="000F411B" w:rsidP="00D4073C">
      <w:r>
        <w:separator/>
      </w:r>
    </w:p>
  </w:footnote>
  <w:footnote w:type="continuationSeparator" w:id="0">
    <w:p w:rsidR="000F411B" w:rsidRDefault="000F411B" w:rsidP="00D407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274" w:rsidRPr="00D4073C" w:rsidRDefault="00956405" w:rsidP="00D4073C">
    <w:pPr>
      <w:pStyle w:val="Nagwek"/>
      <w:pBdr>
        <w:bottom w:val="single" w:sz="6" w:space="1" w:color="auto"/>
      </w:pBdr>
      <w:jc w:val="center"/>
      <w:rPr>
        <w:rFonts w:ascii="Book Antiqua" w:hAnsi="Book Antiqua"/>
        <w:i/>
        <w:sz w:val="18"/>
      </w:rPr>
    </w:pPr>
    <w:r>
      <w:rPr>
        <w:rFonts w:ascii="Book Antiqua" w:hAnsi="Book Antiqua"/>
        <w:sz w:val="18"/>
      </w:rPr>
      <w:t xml:space="preserve">ST </w:t>
    </w:r>
    <w:r w:rsidR="00CE5274">
      <w:rPr>
        <w:rFonts w:ascii="Book Antiqua" w:hAnsi="Book Antiqua"/>
        <w:sz w:val="18"/>
      </w:rPr>
      <w:t>- ROBOTY MONTAŻOWE SIECI I INSTALACJI WOD.</w:t>
    </w:r>
    <w:r>
      <w:rPr>
        <w:rFonts w:ascii="Book Antiqua" w:hAnsi="Book Antiqua"/>
        <w:sz w:val="18"/>
      </w:rPr>
      <w:t xml:space="preserve"> </w:t>
    </w:r>
    <w:r w:rsidR="00CE5274">
      <w:rPr>
        <w:rFonts w:ascii="Book Antiqua" w:hAnsi="Book Antiqua"/>
        <w:sz w:val="18"/>
      </w:rPr>
      <w:t>-</w:t>
    </w:r>
    <w:r>
      <w:rPr>
        <w:rFonts w:ascii="Book Antiqua" w:hAnsi="Book Antiqua"/>
        <w:sz w:val="18"/>
      </w:rPr>
      <w:t xml:space="preserve"> </w:t>
    </w:r>
    <w:r w:rsidR="00CE5274">
      <w:rPr>
        <w:rFonts w:ascii="Book Antiqua" w:hAnsi="Book Antiqua"/>
        <w:sz w:val="18"/>
      </w:rPr>
      <w:t>KAN., URZĄDZEŃ I ARMATURY</w:t>
    </w:r>
  </w:p>
  <w:p w:rsidR="00CE5274" w:rsidRDefault="00CE5274">
    <w:pPr>
      <w:pStyle w:val="Nagwek"/>
    </w:pPr>
  </w:p>
  <w:p w:rsidR="00CE5274" w:rsidRDefault="00CE527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365380"/>
    <w:lvl w:ilvl="0">
      <w:start w:val="1"/>
      <w:numFmt w:val="decimal"/>
      <w:pStyle w:val="Listanumerowana5"/>
      <w:lvlText w:val="%1."/>
      <w:lvlJc w:val="left"/>
      <w:pPr>
        <w:tabs>
          <w:tab w:val="num" w:pos="1492"/>
        </w:tabs>
        <w:ind w:left="1492" w:hanging="360"/>
      </w:pPr>
    </w:lvl>
  </w:abstractNum>
  <w:abstractNum w:abstractNumId="1">
    <w:nsid w:val="FFFFFF7D"/>
    <w:multiLevelType w:val="singleLevel"/>
    <w:tmpl w:val="8C9E2D54"/>
    <w:lvl w:ilvl="0">
      <w:start w:val="1"/>
      <w:numFmt w:val="decimal"/>
      <w:pStyle w:val="Listanumerowana4"/>
      <w:lvlText w:val="%1."/>
      <w:lvlJc w:val="left"/>
      <w:pPr>
        <w:tabs>
          <w:tab w:val="num" w:pos="1209"/>
        </w:tabs>
        <w:ind w:left="1209" w:hanging="360"/>
      </w:pPr>
    </w:lvl>
  </w:abstractNum>
  <w:abstractNum w:abstractNumId="2">
    <w:nsid w:val="FFFFFF7E"/>
    <w:multiLevelType w:val="singleLevel"/>
    <w:tmpl w:val="7130D9E8"/>
    <w:lvl w:ilvl="0">
      <w:start w:val="1"/>
      <w:numFmt w:val="decimal"/>
      <w:pStyle w:val="Listanumerowana3"/>
      <w:lvlText w:val="%1."/>
      <w:lvlJc w:val="left"/>
      <w:pPr>
        <w:tabs>
          <w:tab w:val="num" w:pos="926"/>
        </w:tabs>
        <w:ind w:left="926" w:hanging="360"/>
      </w:pPr>
    </w:lvl>
  </w:abstractNum>
  <w:abstractNum w:abstractNumId="3">
    <w:nsid w:val="FFFFFF80"/>
    <w:multiLevelType w:val="singleLevel"/>
    <w:tmpl w:val="4B38FF9C"/>
    <w:lvl w:ilvl="0">
      <w:start w:val="1"/>
      <w:numFmt w:val="bullet"/>
      <w:pStyle w:val="Listapunktowana5"/>
      <w:lvlText w:val=""/>
      <w:lvlJc w:val="left"/>
      <w:pPr>
        <w:tabs>
          <w:tab w:val="num" w:pos="1492"/>
        </w:tabs>
        <w:ind w:left="1492" w:hanging="360"/>
      </w:pPr>
      <w:rPr>
        <w:rFonts w:ascii="Symbol" w:hAnsi="Symbol" w:hint="default"/>
      </w:rPr>
    </w:lvl>
  </w:abstractNum>
  <w:abstractNum w:abstractNumId="4">
    <w:nsid w:val="FFFFFF81"/>
    <w:multiLevelType w:val="singleLevel"/>
    <w:tmpl w:val="D2D01FF8"/>
    <w:lvl w:ilvl="0">
      <w:start w:val="1"/>
      <w:numFmt w:val="bullet"/>
      <w:pStyle w:val="Listapunktowana4"/>
      <w:lvlText w:val=""/>
      <w:lvlJc w:val="left"/>
      <w:pPr>
        <w:tabs>
          <w:tab w:val="num" w:pos="1209"/>
        </w:tabs>
        <w:ind w:left="1209" w:hanging="360"/>
      </w:pPr>
      <w:rPr>
        <w:rFonts w:ascii="Symbol" w:hAnsi="Symbol" w:hint="default"/>
      </w:rPr>
    </w:lvl>
  </w:abstractNum>
  <w:abstractNum w:abstractNumId="5">
    <w:nsid w:val="FFFFFF82"/>
    <w:multiLevelType w:val="singleLevel"/>
    <w:tmpl w:val="59F2EDDA"/>
    <w:lvl w:ilvl="0">
      <w:start w:val="1"/>
      <w:numFmt w:val="bullet"/>
      <w:pStyle w:val="Listapunktowana3"/>
      <w:lvlText w:val=""/>
      <w:lvlJc w:val="left"/>
      <w:pPr>
        <w:tabs>
          <w:tab w:val="num" w:pos="926"/>
        </w:tabs>
        <w:ind w:left="926" w:hanging="360"/>
      </w:pPr>
      <w:rPr>
        <w:rFonts w:ascii="Symbol" w:hAnsi="Symbol" w:hint="default"/>
      </w:rPr>
    </w:lvl>
  </w:abstractNum>
  <w:abstractNum w:abstractNumId="6">
    <w:nsid w:val="FFFFFF83"/>
    <w:multiLevelType w:val="singleLevel"/>
    <w:tmpl w:val="81EE0F62"/>
    <w:lvl w:ilvl="0">
      <w:start w:val="1"/>
      <w:numFmt w:val="bullet"/>
      <w:pStyle w:val="Listapunktowana2"/>
      <w:lvlText w:val=""/>
      <w:lvlJc w:val="left"/>
      <w:pPr>
        <w:tabs>
          <w:tab w:val="num" w:pos="643"/>
        </w:tabs>
        <w:ind w:left="643" w:hanging="360"/>
      </w:pPr>
      <w:rPr>
        <w:rFonts w:ascii="Symbol" w:hAnsi="Symbol" w:hint="default"/>
      </w:rPr>
    </w:lvl>
  </w:abstractNum>
  <w:abstractNum w:abstractNumId="7">
    <w:nsid w:val="FFFFFF88"/>
    <w:multiLevelType w:val="singleLevel"/>
    <w:tmpl w:val="6A76C6BE"/>
    <w:lvl w:ilvl="0">
      <w:start w:val="1"/>
      <w:numFmt w:val="decimal"/>
      <w:pStyle w:val="Listanumerowana"/>
      <w:lvlText w:val="%1."/>
      <w:lvlJc w:val="left"/>
      <w:pPr>
        <w:tabs>
          <w:tab w:val="num" w:pos="360"/>
        </w:tabs>
        <w:ind w:left="360" w:hanging="360"/>
      </w:pPr>
    </w:lvl>
  </w:abstractNum>
  <w:abstractNum w:abstractNumId="8">
    <w:nsid w:val="042C2C79"/>
    <w:multiLevelType w:val="hybridMultilevel"/>
    <w:tmpl w:val="A58688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7741D08"/>
    <w:multiLevelType w:val="hybridMultilevel"/>
    <w:tmpl w:val="7610D98C"/>
    <w:lvl w:ilvl="0" w:tplc="1864FBCC">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560CC6"/>
    <w:multiLevelType w:val="hybridMultilevel"/>
    <w:tmpl w:val="957C5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B29563F"/>
    <w:multiLevelType w:val="hybridMultilevel"/>
    <w:tmpl w:val="D9E6EA42"/>
    <w:lvl w:ilvl="0" w:tplc="8B5831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C7063BE"/>
    <w:multiLevelType w:val="multilevel"/>
    <w:tmpl w:val="942A8F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14E966E7"/>
    <w:multiLevelType w:val="hybridMultilevel"/>
    <w:tmpl w:val="B552805E"/>
    <w:lvl w:ilvl="0" w:tplc="0415000F">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175A0F57"/>
    <w:multiLevelType w:val="singleLevel"/>
    <w:tmpl w:val="5F70D162"/>
    <w:lvl w:ilvl="0">
      <w:start w:val="1"/>
      <w:numFmt w:val="ordinal"/>
      <w:pStyle w:val="StylUchwaa1ZnakZnak"/>
      <w:lvlText w:val="§ %1"/>
      <w:lvlJc w:val="left"/>
      <w:pPr>
        <w:tabs>
          <w:tab w:val="num" w:pos="1505"/>
        </w:tabs>
        <w:ind w:left="0" w:firstLine="425"/>
      </w:pPr>
      <w:rPr>
        <w:rFonts w:ascii="Arial Narrow" w:hAnsi="Arial Narrow" w:hint="default"/>
        <w:b w:val="0"/>
        <w:i w:val="0"/>
        <w:sz w:val="22"/>
      </w:rPr>
    </w:lvl>
  </w:abstractNum>
  <w:abstractNum w:abstractNumId="15">
    <w:nsid w:val="183976EA"/>
    <w:multiLevelType w:val="hybridMultilevel"/>
    <w:tmpl w:val="97004B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9E760DA"/>
    <w:multiLevelType w:val="multilevel"/>
    <w:tmpl w:val="941435E8"/>
    <w:lvl w:ilvl="0">
      <w:start w:val="6"/>
      <w:numFmt w:val="decimal"/>
      <w:lvlText w:val="%1."/>
      <w:lvlJc w:val="left"/>
      <w:pPr>
        <w:ind w:left="360" w:hanging="36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7">
    <w:nsid w:val="1D0637DD"/>
    <w:multiLevelType w:val="hybridMultilevel"/>
    <w:tmpl w:val="C32C0E8C"/>
    <w:lvl w:ilvl="0" w:tplc="23B4F7B0">
      <w:start w:val="1"/>
      <w:numFmt w:val="bullet"/>
      <w:lvlText w:val=""/>
      <w:lvlJc w:val="left"/>
      <w:pPr>
        <w:tabs>
          <w:tab w:val="num" w:pos="1040"/>
        </w:tabs>
        <w:ind w:left="1037" w:hanging="357"/>
      </w:pPr>
      <w:rPr>
        <w:rFonts w:ascii="Symbol" w:hAnsi="Symbol" w:hint="default"/>
      </w:rPr>
    </w:lvl>
    <w:lvl w:ilvl="1" w:tplc="04150003" w:tentative="1">
      <w:start w:val="1"/>
      <w:numFmt w:val="bullet"/>
      <w:lvlText w:val="o"/>
      <w:lvlJc w:val="left"/>
      <w:pPr>
        <w:tabs>
          <w:tab w:val="num" w:pos="2120"/>
        </w:tabs>
        <w:ind w:left="2120" w:hanging="360"/>
      </w:pPr>
      <w:rPr>
        <w:rFonts w:ascii="Courier New" w:hAnsi="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18">
    <w:nsid w:val="1EE157C5"/>
    <w:multiLevelType w:val="hybridMultilevel"/>
    <w:tmpl w:val="D17C2870"/>
    <w:lvl w:ilvl="0" w:tplc="7CB0DABA">
      <w:start w:val="1"/>
      <w:numFmt w:val="bullet"/>
      <w:lvlText w:val=""/>
      <w:lvlJc w:val="left"/>
      <w:pPr>
        <w:tabs>
          <w:tab w:val="num" w:pos="397"/>
        </w:tabs>
        <w:ind w:left="397" w:hanging="397"/>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1FEC5D08"/>
    <w:multiLevelType w:val="hybridMultilevel"/>
    <w:tmpl w:val="8D8EF162"/>
    <w:lvl w:ilvl="0" w:tplc="04150001">
      <w:start w:val="1"/>
      <w:numFmt w:val="bullet"/>
      <w:lvlText w:val=""/>
      <w:lvlJc w:val="left"/>
      <w:pPr>
        <w:ind w:left="1068" w:hanging="360"/>
      </w:pPr>
      <w:rPr>
        <w:rFonts w:ascii="Symbol" w:hAnsi="Symbol" w:hint="default"/>
      </w:rPr>
    </w:lvl>
    <w:lvl w:ilvl="1" w:tplc="8B583112">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nsid w:val="207B4B28"/>
    <w:multiLevelType w:val="hybridMultilevel"/>
    <w:tmpl w:val="E6ACE4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1E2258F"/>
    <w:multiLevelType w:val="hybridMultilevel"/>
    <w:tmpl w:val="C9986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5961DBA"/>
    <w:multiLevelType w:val="hybridMultilevel"/>
    <w:tmpl w:val="6130F5A4"/>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nsid w:val="27355B4F"/>
    <w:multiLevelType w:val="multilevel"/>
    <w:tmpl w:val="A6BAC9C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bullet"/>
      <w:lvlText w:val=""/>
      <w:lvlJc w:val="left"/>
      <w:pPr>
        <w:ind w:left="1134" w:hanging="34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C741FB7"/>
    <w:multiLevelType w:val="multilevel"/>
    <w:tmpl w:val="E55C938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5">
    <w:nsid w:val="2E4303A9"/>
    <w:multiLevelType w:val="multilevel"/>
    <w:tmpl w:val="40DED696"/>
    <w:lvl w:ilvl="0">
      <w:start w:val="8"/>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nsid w:val="2EAB07B1"/>
    <w:multiLevelType w:val="hybridMultilevel"/>
    <w:tmpl w:val="D8E4479C"/>
    <w:lvl w:ilvl="0" w:tplc="E974B188">
      <w:numFmt w:val="bullet"/>
      <w:lvlText w:val="•"/>
      <w:lvlJc w:val="left"/>
      <w:pPr>
        <w:ind w:left="360" w:hanging="360"/>
      </w:pPr>
      <w:rPr>
        <w:rFonts w:ascii="Book Antiqua" w:eastAsia="Times New Roman" w:hAnsi="Book Antiqua"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33020BD2"/>
    <w:multiLevelType w:val="hybridMultilevel"/>
    <w:tmpl w:val="4A5E6B58"/>
    <w:lvl w:ilvl="0" w:tplc="A99445FA">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37377351"/>
    <w:multiLevelType w:val="multilevel"/>
    <w:tmpl w:val="DC949812"/>
    <w:lvl w:ilvl="0">
      <w:start w:val="2"/>
      <w:numFmt w:val="decimal"/>
      <w:lvlText w:val="%1."/>
      <w:lvlJc w:val="left"/>
      <w:pPr>
        <w:ind w:left="360" w:hanging="360"/>
      </w:pPr>
      <w:rPr>
        <w:rFonts w:hint="default"/>
        <w:b w:val="0"/>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29">
    <w:nsid w:val="3DC626AB"/>
    <w:multiLevelType w:val="multilevel"/>
    <w:tmpl w:val="4EACAE5A"/>
    <w:lvl w:ilvl="0">
      <w:start w:val="1"/>
      <w:numFmt w:val="bullet"/>
      <w:lvlText w:val="-"/>
      <w:lvlJc w:val="left"/>
      <w:pPr>
        <w:ind w:left="360" w:hanging="360"/>
      </w:pPr>
      <w:rPr>
        <w:rFonts w:ascii="Times New Roman" w:hAnsi="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3FC93E90"/>
    <w:multiLevelType w:val="hybridMultilevel"/>
    <w:tmpl w:val="623AC1F8"/>
    <w:lvl w:ilvl="0" w:tplc="E974B188">
      <w:numFmt w:val="bullet"/>
      <w:lvlText w:val="•"/>
      <w:lvlJc w:val="left"/>
      <w:pPr>
        <w:ind w:left="720" w:hanging="360"/>
      </w:pPr>
      <w:rPr>
        <w:rFonts w:ascii="Book Antiqua" w:eastAsia="Times New Roman" w:hAnsi="Book Antiqu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6212A81"/>
    <w:multiLevelType w:val="hybridMultilevel"/>
    <w:tmpl w:val="9E4C3798"/>
    <w:lvl w:ilvl="0" w:tplc="E974B188">
      <w:numFmt w:val="bullet"/>
      <w:lvlText w:val="•"/>
      <w:lvlJc w:val="left"/>
      <w:pPr>
        <w:ind w:left="720" w:hanging="360"/>
      </w:pPr>
      <w:rPr>
        <w:rFonts w:ascii="Book Antiqua" w:eastAsia="Times New Roman" w:hAnsi="Book Antiqu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738636D"/>
    <w:multiLevelType w:val="hybridMultilevel"/>
    <w:tmpl w:val="1F7AFB6C"/>
    <w:lvl w:ilvl="0" w:tplc="E974B188">
      <w:numFmt w:val="bullet"/>
      <w:lvlText w:val="•"/>
      <w:lvlJc w:val="left"/>
      <w:pPr>
        <w:ind w:left="360" w:hanging="360"/>
      </w:pPr>
      <w:rPr>
        <w:rFonts w:ascii="Book Antiqua" w:eastAsia="Times New Roman" w:hAnsi="Book Antiqua"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4A561B16"/>
    <w:multiLevelType w:val="multilevel"/>
    <w:tmpl w:val="84705B14"/>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4BD72BA6"/>
    <w:multiLevelType w:val="multilevel"/>
    <w:tmpl w:val="E67A7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color w:val="auto"/>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5AF54559"/>
    <w:multiLevelType w:val="hybridMultilevel"/>
    <w:tmpl w:val="4E4E684E"/>
    <w:lvl w:ilvl="0" w:tplc="0AE43BD6">
      <w:start w:val="1"/>
      <w:numFmt w:val="bullet"/>
      <w:lvlText w:val="-"/>
      <w:lvlJc w:val="left"/>
      <w:pPr>
        <w:ind w:left="1287" w:hanging="360"/>
      </w:pPr>
      <w:rPr>
        <w:rFonts w:ascii="Times New Roman" w:hAnsi="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nsid w:val="5DDC7EE6"/>
    <w:multiLevelType w:val="hybridMultilevel"/>
    <w:tmpl w:val="45320178"/>
    <w:lvl w:ilvl="0" w:tplc="04150001">
      <w:start w:val="1"/>
      <w:numFmt w:val="bullet"/>
      <w:lvlText w:val=""/>
      <w:lvlJc w:val="left"/>
      <w:pPr>
        <w:tabs>
          <w:tab w:val="num" w:pos="2138"/>
        </w:tabs>
        <w:ind w:left="2138" w:hanging="360"/>
      </w:pPr>
      <w:rPr>
        <w:rFonts w:ascii="Symbol" w:hAnsi="Symbol" w:hint="default"/>
      </w:rPr>
    </w:lvl>
    <w:lvl w:ilvl="1" w:tplc="774AEF92">
      <w:start w:val="1"/>
      <w:numFmt w:val="bullet"/>
      <w:lvlText w:val=""/>
      <w:lvlJc w:val="left"/>
      <w:pPr>
        <w:tabs>
          <w:tab w:val="num" w:pos="2858"/>
        </w:tabs>
        <w:ind w:left="2858" w:hanging="360"/>
      </w:pPr>
      <w:rPr>
        <w:rFonts w:ascii="Symbol" w:hAnsi="Symbol" w:hint="default"/>
      </w:rPr>
    </w:lvl>
    <w:lvl w:ilvl="2" w:tplc="04150005" w:tentative="1">
      <w:start w:val="1"/>
      <w:numFmt w:val="bullet"/>
      <w:lvlText w:val=""/>
      <w:lvlJc w:val="left"/>
      <w:pPr>
        <w:tabs>
          <w:tab w:val="num" w:pos="3578"/>
        </w:tabs>
        <w:ind w:left="3578" w:hanging="360"/>
      </w:pPr>
      <w:rPr>
        <w:rFonts w:ascii="Wingdings" w:hAnsi="Wingdings" w:hint="default"/>
      </w:rPr>
    </w:lvl>
    <w:lvl w:ilvl="3" w:tplc="04150001" w:tentative="1">
      <w:start w:val="1"/>
      <w:numFmt w:val="bullet"/>
      <w:lvlText w:val=""/>
      <w:lvlJc w:val="left"/>
      <w:pPr>
        <w:tabs>
          <w:tab w:val="num" w:pos="4298"/>
        </w:tabs>
        <w:ind w:left="4298" w:hanging="360"/>
      </w:pPr>
      <w:rPr>
        <w:rFonts w:ascii="Symbol" w:hAnsi="Symbol" w:hint="default"/>
      </w:rPr>
    </w:lvl>
    <w:lvl w:ilvl="4" w:tplc="04150003" w:tentative="1">
      <w:start w:val="1"/>
      <w:numFmt w:val="bullet"/>
      <w:lvlText w:val="o"/>
      <w:lvlJc w:val="left"/>
      <w:pPr>
        <w:tabs>
          <w:tab w:val="num" w:pos="5018"/>
        </w:tabs>
        <w:ind w:left="5018" w:hanging="360"/>
      </w:pPr>
      <w:rPr>
        <w:rFonts w:ascii="Courier New" w:hAnsi="Courier New" w:cs="Courier New" w:hint="default"/>
      </w:rPr>
    </w:lvl>
    <w:lvl w:ilvl="5" w:tplc="04150005" w:tentative="1">
      <w:start w:val="1"/>
      <w:numFmt w:val="bullet"/>
      <w:lvlText w:val=""/>
      <w:lvlJc w:val="left"/>
      <w:pPr>
        <w:tabs>
          <w:tab w:val="num" w:pos="5738"/>
        </w:tabs>
        <w:ind w:left="5738" w:hanging="360"/>
      </w:pPr>
      <w:rPr>
        <w:rFonts w:ascii="Wingdings" w:hAnsi="Wingdings" w:hint="default"/>
      </w:rPr>
    </w:lvl>
    <w:lvl w:ilvl="6" w:tplc="04150001" w:tentative="1">
      <w:start w:val="1"/>
      <w:numFmt w:val="bullet"/>
      <w:lvlText w:val=""/>
      <w:lvlJc w:val="left"/>
      <w:pPr>
        <w:tabs>
          <w:tab w:val="num" w:pos="6458"/>
        </w:tabs>
        <w:ind w:left="6458" w:hanging="360"/>
      </w:pPr>
      <w:rPr>
        <w:rFonts w:ascii="Symbol" w:hAnsi="Symbol" w:hint="default"/>
      </w:rPr>
    </w:lvl>
    <w:lvl w:ilvl="7" w:tplc="04150003" w:tentative="1">
      <w:start w:val="1"/>
      <w:numFmt w:val="bullet"/>
      <w:lvlText w:val="o"/>
      <w:lvlJc w:val="left"/>
      <w:pPr>
        <w:tabs>
          <w:tab w:val="num" w:pos="7178"/>
        </w:tabs>
        <w:ind w:left="7178" w:hanging="360"/>
      </w:pPr>
      <w:rPr>
        <w:rFonts w:ascii="Courier New" w:hAnsi="Courier New" w:cs="Courier New" w:hint="default"/>
      </w:rPr>
    </w:lvl>
    <w:lvl w:ilvl="8" w:tplc="04150005" w:tentative="1">
      <w:start w:val="1"/>
      <w:numFmt w:val="bullet"/>
      <w:lvlText w:val=""/>
      <w:lvlJc w:val="left"/>
      <w:pPr>
        <w:tabs>
          <w:tab w:val="num" w:pos="7898"/>
        </w:tabs>
        <w:ind w:left="7898" w:hanging="360"/>
      </w:pPr>
      <w:rPr>
        <w:rFonts w:ascii="Wingdings" w:hAnsi="Wingdings" w:hint="default"/>
      </w:rPr>
    </w:lvl>
  </w:abstractNum>
  <w:abstractNum w:abstractNumId="37">
    <w:nsid w:val="663845CD"/>
    <w:multiLevelType w:val="multilevel"/>
    <w:tmpl w:val="93E68166"/>
    <w:lvl w:ilvl="0">
      <w:start w:val="1"/>
      <w:numFmt w:val="bullet"/>
      <w:pStyle w:val="Punktowanie"/>
      <w:lvlText w:val=""/>
      <w:lvlJc w:val="left"/>
      <w:pPr>
        <w:tabs>
          <w:tab w:val="num" w:pos="840"/>
        </w:tabs>
        <w:ind w:left="840" w:hanging="340"/>
      </w:pPr>
      <w:rPr>
        <w:rFonts w:ascii="Wingdings" w:hAnsi="Wingdings" w:hint="default"/>
        <w:sz w:val="22"/>
      </w:rPr>
    </w:lvl>
    <w:lvl w:ilvl="1">
      <w:start w:val="1"/>
      <w:numFmt w:val="bullet"/>
      <w:lvlText w:val="­"/>
      <w:lvlJc w:val="left"/>
      <w:pPr>
        <w:tabs>
          <w:tab w:val="num" w:pos="340"/>
        </w:tabs>
        <w:ind w:left="680" w:hanging="340"/>
      </w:pPr>
      <w:rPr>
        <w:rFonts w:ascii="Courier New" w:hAnsi="Courier New" w:hint="default"/>
      </w:rPr>
    </w:lvl>
    <w:lvl w:ilvl="2">
      <w:start w:val="1"/>
      <w:numFmt w:val="bullet"/>
      <w:lvlText w:val=""/>
      <w:lvlJc w:val="left"/>
      <w:pPr>
        <w:tabs>
          <w:tab w:val="num" w:pos="680"/>
        </w:tabs>
        <w:ind w:left="1021" w:hanging="341"/>
      </w:pPr>
      <w:rPr>
        <w:rFonts w:ascii="Symbol" w:hAnsi="Symbol" w:hint="default"/>
        <w:b w:val="0"/>
        <w:i w:val="0"/>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A5870F7"/>
    <w:multiLevelType w:val="hybridMultilevel"/>
    <w:tmpl w:val="ECA656BA"/>
    <w:lvl w:ilvl="0" w:tplc="0AE43BD6">
      <w:start w:val="1"/>
      <w:numFmt w:val="bullet"/>
      <w:lvlText w:val="-"/>
      <w:lvlJc w:val="left"/>
      <w:pPr>
        <w:ind w:left="1287" w:hanging="360"/>
      </w:pPr>
      <w:rPr>
        <w:rFonts w:ascii="Times New Roman" w:hAnsi="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nsid w:val="6BE90EB0"/>
    <w:multiLevelType w:val="hybridMultilevel"/>
    <w:tmpl w:val="4660216A"/>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0">
    <w:nsid w:val="6DC456D9"/>
    <w:multiLevelType w:val="hybridMultilevel"/>
    <w:tmpl w:val="31CCE8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E6310B5"/>
    <w:multiLevelType w:val="multilevel"/>
    <w:tmpl w:val="2FB20858"/>
    <w:lvl w:ilvl="0">
      <w:start w:val="1"/>
      <w:numFmt w:val="decimal"/>
      <w:lvlText w:val="%1)"/>
      <w:lvlJc w:val="left"/>
      <w:pPr>
        <w:ind w:left="360" w:hanging="360"/>
      </w:pPr>
      <w:rPr>
        <w:rFonts w:hint="default"/>
      </w:rPr>
    </w:lvl>
    <w:lvl w:ilvl="1">
      <w:start w:val="1"/>
      <w:numFmt w:val="bullet"/>
      <w:lvlText w:val="◦"/>
      <w:lvlJc w:val="left"/>
      <w:pPr>
        <w:ind w:left="720" w:hanging="360"/>
      </w:pPr>
      <w:rPr>
        <w:rFonts w:ascii="OpenSymbol" w:hAnsi="OpenSymbol" w:hint="default"/>
      </w:rPr>
    </w:lvl>
    <w:lvl w:ilvl="2">
      <w:start w:val="1"/>
      <w:numFmt w:val="lowerRoman"/>
      <w:lvlText w:val="%3)"/>
      <w:lvlJc w:val="left"/>
      <w:pPr>
        <w:ind w:left="1080" w:hanging="360"/>
      </w:pPr>
      <w:rPr>
        <w:rFonts w:hint="default"/>
      </w:rPr>
    </w:lvl>
    <w:lvl w:ilvl="3">
      <w:start w:val="1"/>
      <w:numFmt w:val="bullet"/>
      <w:lvlText w:val=""/>
      <w:lvlJc w:val="left"/>
      <w:pPr>
        <w:ind w:left="1134" w:hanging="340"/>
      </w:pPr>
      <w:rPr>
        <w:rFonts w:ascii="Symbol" w:hAnsi="Symbol" w:hint="default"/>
      </w:rPr>
    </w:lvl>
    <w:lvl w:ilvl="4">
      <w:start w:val="1"/>
      <w:numFmt w:val="bullet"/>
      <w:lvlText w:val="◦"/>
      <w:lvlJc w:val="left"/>
      <w:pPr>
        <w:ind w:left="1418" w:hanging="284"/>
      </w:pPr>
      <w:rPr>
        <w:rFonts w:ascii="OpenSymbol" w:hAnsi="Open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39D1ECD"/>
    <w:multiLevelType w:val="hybridMultilevel"/>
    <w:tmpl w:val="9C249F9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44E2287"/>
    <w:multiLevelType w:val="hybridMultilevel"/>
    <w:tmpl w:val="98CA1BC0"/>
    <w:lvl w:ilvl="0" w:tplc="0AE43BD6">
      <w:start w:val="1"/>
      <w:numFmt w:val="bullet"/>
      <w:lvlText w:val="-"/>
      <w:lvlJc w:val="left"/>
      <w:pPr>
        <w:ind w:left="1287" w:hanging="360"/>
      </w:pPr>
      <w:rPr>
        <w:rFonts w:ascii="Times New Roman" w:hAnsi="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nsid w:val="7CF93973"/>
    <w:multiLevelType w:val="hybridMultilevel"/>
    <w:tmpl w:val="4C745C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E4D16BB"/>
    <w:multiLevelType w:val="hybridMultilevel"/>
    <w:tmpl w:val="605AD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E8632AB"/>
    <w:multiLevelType w:val="hybridMultilevel"/>
    <w:tmpl w:val="504E2B2E"/>
    <w:lvl w:ilvl="0" w:tplc="0415000F">
      <w:numFmt w:val="bullet"/>
      <w:lvlText w:val=""/>
      <w:lvlJc w:val="left"/>
      <w:pPr>
        <w:ind w:left="729" w:hanging="360"/>
      </w:pPr>
      <w:rPr>
        <w:rFonts w:ascii="Symbol" w:eastAsia="Times New Roman" w:hAnsi="Symbol" w:cs="Times New Roman" w:hint="default"/>
      </w:rPr>
    </w:lvl>
    <w:lvl w:ilvl="1" w:tplc="04150019" w:tentative="1">
      <w:start w:val="1"/>
      <w:numFmt w:val="bullet"/>
      <w:lvlText w:val="o"/>
      <w:lvlJc w:val="left"/>
      <w:pPr>
        <w:ind w:left="1449" w:hanging="360"/>
      </w:pPr>
      <w:rPr>
        <w:rFonts w:ascii="Courier New" w:hAnsi="Courier New" w:cs="Courier New" w:hint="default"/>
      </w:rPr>
    </w:lvl>
    <w:lvl w:ilvl="2" w:tplc="0415001B" w:tentative="1">
      <w:start w:val="1"/>
      <w:numFmt w:val="bullet"/>
      <w:lvlText w:val=""/>
      <w:lvlJc w:val="left"/>
      <w:pPr>
        <w:ind w:left="2169" w:hanging="360"/>
      </w:pPr>
      <w:rPr>
        <w:rFonts w:ascii="Wingdings" w:hAnsi="Wingdings" w:hint="default"/>
      </w:rPr>
    </w:lvl>
    <w:lvl w:ilvl="3" w:tplc="0415000F" w:tentative="1">
      <w:start w:val="1"/>
      <w:numFmt w:val="bullet"/>
      <w:lvlText w:val=""/>
      <w:lvlJc w:val="left"/>
      <w:pPr>
        <w:ind w:left="2889" w:hanging="360"/>
      </w:pPr>
      <w:rPr>
        <w:rFonts w:ascii="Symbol" w:hAnsi="Symbol" w:hint="default"/>
      </w:rPr>
    </w:lvl>
    <w:lvl w:ilvl="4" w:tplc="04150019" w:tentative="1">
      <w:start w:val="1"/>
      <w:numFmt w:val="bullet"/>
      <w:lvlText w:val="o"/>
      <w:lvlJc w:val="left"/>
      <w:pPr>
        <w:ind w:left="3609" w:hanging="360"/>
      </w:pPr>
      <w:rPr>
        <w:rFonts w:ascii="Courier New" w:hAnsi="Courier New" w:cs="Courier New" w:hint="default"/>
      </w:rPr>
    </w:lvl>
    <w:lvl w:ilvl="5" w:tplc="0415001B" w:tentative="1">
      <w:start w:val="1"/>
      <w:numFmt w:val="bullet"/>
      <w:lvlText w:val=""/>
      <w:lvlJc w:val="left"/>
      <w:pPr>
        <w:ind w:left="4329" w:hanging="360"/>
      </w:pPr>
      <w:rPr>
        <w:rFonts w:ascii="Wingdings" w:hAnsi="Wingdings" w:hint="default"/>
      </w:rPr>
    </w:lvl>
    <w:lvl w:ilvl="6" w:tplc="0415000F" w:tentative="1">
      <w:start w:val="1"/>
      <w:numFmt w:val="bullet"/>
      <w:lvlText w:val=""/>
      <w:lvlJc w:val="left"/>
      <w:pPr>
        <w:ind w:left="5049" w:hanging="360"/>
      </w:pPr>
      <w:rPr>
        <w:rFonts w:ascii="Symbol" w:hAnsi="Symbol" w:hint="default"/>
      </w:rPr>
    </w:lvl>
    <w:lvl w:ilvl="7" w:tplc="04150019" w:tentative="1">
      <w:start w:val="1"/>
      <w:numFmt w:val="bullet"/>
      <w:lvlText w:val="o"/>
      <w:lvlJc w:val="left"/>
      <w:pPr>
        <w:ind w:left="5769" w:hanging="360"/>
      </w:pPr>
      <w:rPr>
        <w:rFonts w:ascii="Courier New" w:hAnsi="Courier New" w:cs="Courier New" w:hint="default"/>
      </w:rPr>
    </w:lvl>
    <w:lvl w:ilvl="8" w:tplc="0415001B" w:tentative="1">
      <w:start w:val="1"/>
      <w:numFmt w:val="bullet"/>
      <w:lvlText w:val=""/>
      <w:lvlJc w:val="left"/>
      <w:pPr>
        <w:ind w:left="6489" w:hanging="360"/>
      </w:pPr>
      <w:rPr>
        <w:rFonts w:ascii="Wingdings" w:hAnsi="Wingdings" w:hint="default"/>
      </w:rPr>
    </w:lvl>
  </w:abstractNum>
  <w:num w:numId="1">
    <w:abstractNumId w:val="34"/>
  </w:num>
  <w:num w:numId="2">
    <w:abstractNumId w:val="12"/>
  </w:num>
  <w:num w:numId="3">
    <w:abstractNumId w:val="28"/>
  </w:num>
  <w:num w:numId="4">
    <w:abstractNumId w:val="37"/>
  </w:num>
  <w:num w:numId="5">
    <w:abstractNumId w:val="24"/>
  </w:num>
  <w:num w:numId="6">
    <w:abstractNumId w:val="42"/>
  </w:num>
  <w:num w:numId="7">
    <w:abstractNumId w:val="16"/>
  </w:num>
  <w:num w:numId="8">
    <w:abstractNumId w:val="25"/>
  </w:num>
  <w:num w:numId="9">
    <w:abstractNumId w:val="18"/>
  </w:num>
  <w:num w:numId="10">
    <w:abstractNumId w:val="23"/>
  </w:num>
  <w:num w:numId="11">
    <w:abstractNumId w:val="41"/>
  </w:num>
  <w:num w:numId="12">
    <w:abstractNumId w:val="14"/>
  </w:num>
  <w:num w:numId="13">
    <w:abstractNumId w:val="7"/>
  </w:num>
  <w:num w:numId="14">
    <w:abstractNumId w:val="2"/>
  </w:num>
  <w:num w:numId="15">
    <w:abstractNumId w:val="1"/>
  </w:num>
  <w:num w:numId="16">
    <w:abstractNumId w:val="0"/>
  </w:num>
  <w:num w:numId="17">
    <w:abstractNumId w:val="6"/>
  </w:num>
  <w:num w:numId="18">
    <w:abstractNumId w:val="5"/>
  </w:num>
  <w:num w:numId="19">
    <w:abstractNumId w:val="4"/>
  </w:num>
  <w:num w:numId="20">
    <w:abstractNumId w:val="3"/>
  </w:num>
  <w:num w:numId="21">
    <w:abstractNumId w:val="36"/>
  </w:num>
  <w:num w:numId="22">
    <w:abstractNumId w:val="46"/>
  </w:num>
  <w:num w:numId="23">
    <w:abstractNumId w:val="21"/>
  </w:num>
  <w:num w:numId="24">
    <w:abstractNumId w:val="30"/>
  </w:num>
  <w:num w:numId="25">
    <w:abstractNumId w:val="15"/>
  </w:num>
  <w:num w:numId="26">
    <w:abstractNumId w:val="20"/>
  </w:num>
  <w:num w:numId="27">
    <w:abstractNumId w:val="9"/>
  </w:num>
  <w:num w:numId="28">
    <w:abstractNumId w:val="10"/>
  </w:num>
  <w:num w:numId="29">
    <w:abstractNumId w:val="45"/>
  </w:num>
  <w:num w:numId="30">
    <w:abstractNumId w:val="31"/>
  </w:num>
  <w:num w:numId="31">
    <w:abstractNumId w:val="13"/>
  </w:num>
  <w:num w:numId="32">
    <w:abstractNumId w:val="11"/>
  </w:num>
  <w:num w:numId="33">
    <w:abstractNumId w:val="8"/>
  </w:num>
  <w:num w:numId="34">
    <w:abstractNumId w:val="40"/>
  </w:num>
  <w:num w:numId="35">
    <w:abstractNumId w:val="39"/>
  </w:num>
  <w:num w:numId="36">
    <w:abstractNumId w:val="44"/>
  </w:num>
  <w:num w:numId="37">
    <w:abstractNumId w:val="27"/>
  </w:num>
  <w:num w:numId="38">
    <w:abstractNumId w:val="22"/>
  </w:num>
  <w:num w:numId="39">
    <w:abstractNumId w:val="19"/>
  </w:num>
  <w:num w:numId="40">
    <w:abstractNumId w:val="33"/>
  </w:num>
  <w:num w:numId="41">
    <w:abstractNumId w:val="29"/>
  </w:num>
  <w:num w:numId="42">
    <w:abstractNumId w:val="43"/>
  </w:num>
  <w:num w:numId="43">
    <w:abstractNumId w:val="38"/>
  </w:num>
  <w:num w:numId="44">
    <w:abstractNumId w:val="35"/>
  </w:num>
  <w:num w:numId="45">
    <w:abstractNumId w:val="26"/>
  </w:num>
  <w:num w:numId="46">
    <w:abstractNumId w:val="32"/>
  </w:num>
  <w:num w:numId="47">
    <w:abstractNumId w:val="1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132D68"/>
    <w:rsid w:val="0000031F"/>
    <w:rsid w:val="000069A1"/>
    <w:rsid w:val="00014F88"/>
    <w:rsid w:val="000177A4"/>
    <w:rsid w:val="00022051"/>
    <w:rsid w:val="00023339"/>
    <w:rsid w:val="00023D65"/>
    <w:rsid w:val="00023F73"/>
    <w:rsid w:val="0003073F"/>
    <w:rsid w:val="00035A2E"/>
    <w:rsid w:val="00035BED"/>
    <w:rsid w:val="00036748"/>
    <w:rsid w:val="000412CE"/>
    <w:rsid w:val="000427A0"/>
    <w:rsid w:val="000427D4"/>
    <w:rsid w:val="000535CC"/>
    <w:rsid w:val="00064C63"/>
    <w:rsid w:val="0007022F"/>
    <w:rsid w:val="00080377"/>
    <w:rsid w:val="00095655"/>
    <w:rsid w:val="000B0CE8"/>
    <w:rsid w:val="000B66DA"/>
    <w:rsid w:val="000C3B93"/>
    <w:rsid w:val="000E2CC1"/>
    <w:rsid w:val="000E3946"/>
    <w:rsid w:val="000E3C66"/>
    <w:rsid w:val="000E4E41"/>
    <w:rsid w:val="000F411B"/>
    <w:rsid w:val="000F7C4D"/>
    <w:rsid w:val="0010492F"/>
    <w:rsid w:val="001062E6"/>
    <w:rsid w:val="0010752C"/>
    <w:rsid w:val="00107B87"/>
    <w:rsid w:val="00111DEC"/>
    <w:rsid w:val="00132D68"/>
    <w:rsid w:val="001336A6"/>
    <w:rsid w:val="0013489D"/>
    <w:rsid w:val="0013793B"/>
    <w:rsid w:val="0014447C"/>
    <w:rsid w:val="00147833"/>
    <w:rsid w:val="00151E77"/>
    <w:rsid w:val="00152F64"/>
    <w:rsid w:val="00155E33"/>
    <w:rsid w:val="00166A58"/>
    <w:rsid w:val="00176C7F"/>
    <w:rsid w:val="00176EDB"/>
    <w:rsid w:val="001906A8"/>
    <w:rsid w:val="001910CD"/>
    <w:rsid w:val="00194948"/>
    <w:rsid w:val="00195CBF"/>
    <w:rsid w:val="001A186B"/>
    <w:rsid w:val="001A46E5"/>
    <w:rsid w:val="001D077B"/>
    <w:rsid w:val="001D157F"/>
    <w:rsid w:val="001D44FD"/>
    <w:rsid w:val="001D743D"/>
    <w:rsid w:val="001D7897"/>
    <w:rsid w:val="001E48F3"/>
    <w:rsid w:val="001E4BCC"/>
    <w:rsid w:val="001F3C15"/>
    <w:rsid w:val="00210699"/>
    <w:rsid w:val="00217467"/>
    <w:rsid w:val="00224549"/>
    <w:rsid w:val="00227DA0"/>
    <w:rsid w:val="002355A4"/>
    <w:rsid w:val="0023612D"/>
    <w:rsid w:val="00251434"/>
    <w:rsid w:val="0026146D"/>
    <w:rsid w:val="00261F41"/>
    <w:rsid w:val="00266D99"/>
    <w:rsid w:val="002824FD"/>
    <w:rsid w:val="00284D71"/>
    <w:rsid w:val="002929FD"/>
    <w:rsid w:val="00294F4F"/>
    <w:rsid w:val="002A417F"/>
    <w:rsid w:val="002B7AA4"/>
    <w:rsid w:val="002D7247"/>
    <w:rsid w:val="0031689B"/>
    <w:rsid w:val="0033174E"/>
    <w:rsid w:val="003337EC"/>
    <w:rsid w:val="003354DC"/>
    <w:rsid w:val="003366EF"/>
    <w:rsid w:val="00340135"/>
    <w:rsid w:val="003477F2"/>
    <w:rsid w:val="00351C26"/>
    <w:rsid w:val="00352D09"/>
    <w:rsid w:val="00361460"/>
    <w:rsid w:val="00363C7B"/>
    <w:rsid w:val="00365D74"/>
    <w:rsid w:val="00365F16"/>
    <w:rsid w:val="00366267"/>
    <w:rsid w:val="0036669F"/>
    <w:rsid w:val="00367539"/>
    <w:rsid w:val="00372BD2"/>
    <w:rsid w:val="00380D9F"/>
    <w:rsid w:val="00383028"/>
    <w:rsid w:val="00383564"/>
    <w:rsid w:val="00384D51"/>
    <w:rsid w:val="003877A9"/>
    <w:rsid w:val="003963A6"/>
    <w:rsid w:val="003A2CB1"/>
    <w:rsid w:val="003A3062"/>
    <w:rsid w:val="003A53B4"/>
    <w:rsid w:val="003A7F0F"/>
    <w:rsid w:val="003B3E5B"/>
    <w:rsid w:val="003B6484"/>
    <w:rsid w:val="003D4614"/>
    <w:rsid w:val="003D4CD5"/>
    <w:rsid w:val="003D7A9D"/>
    <w:rsid w:val="003E24F4"/>
    <w:rsid w:val="003E4127"/>
    <w:rsid w:val="003E7E38"/>
    <w:rsid w:val="003F1088"/>
    <w:rsid w:val="004022B2"/>
    <w:rsid w:val="0040237F"/>
    <w:rsid w:val="00402FB4"/>
    <w:rsid w:val="00403D76"/>
    <w:rsid w:val="00414BBD"/>
    <w:rsid w:val="0041506D"/>
    <w:rsid w:val="00415EEA"/>
    <w:rsid w:val="00432F88"/>
    <w:rsid w:val="00434C2D"/>
    <w:rsid w:val="00435277"/>
    <w:rsid w:val="00437607"/>
    <w:rsid w:val="004445B9"/>
    <w:rsid w:val="00464154"/>
    <w:rsid w:val="00465D75"/>
    <w:rsid w:val="004765A8"/>
    <w:rsid w:val="00477A3E"/>
    <w:rsid w:val="00480C83"/>
    <w:rsid w:val="00487781"/>
    <w:rsid w:val="004B5234"/>
    <w:rsid w:val="004B7158"/>
    <w:rsid w:val="004C5E0F"/>
    <w:rsid w:val="004D3584"/>
    <w:rsid w:val="004D767B"/>
    <w:rsid w:val="004E69B7"/>
    <w:rsid w:val="0050382F"/>
    <w:rsid w:val="005062A0"/>
    <w:rsid w:val="005077CD"/>
    <w:rsid w:val="005078F1"/>
    <w:rsid w:val="005153D0"/>
    <w:rsid w:val="00527DE0"/>
    <w:rsid w:val="00530275"/>
    <w:rsid w:val="00531762"/>
    <w:rsid w:val="00533A26"/>
    <w:rsid w:val="00536A34"/>
    <w:rsid w:val="00540F8A"/>
    <w:rsid w:val="00564FAD"/>
    <w:rsid w:val="00566A1E"/>
    <w:rsid w:val="00573A0C"/>
    <w:rsid w:val="005757D8"/>
    <w:rsid w:val="0058210B"/>
    <w:rsid w:val="00582501"/>
    <w:rsid w:val="0058704E"/>
    <w:rsid w:val="0059000D"/>
    <w:rsid w:val="00590323"/>
    <w:rsid w:val="00597D75"/>
    <w:rsid w:val="005A57B1"/>
    <w:rsid w:val="005C18E9"/>
    <w:rsid w:val="005D0EAC"/>
    <w:rsid w:val="005E087C"/>
    <w:rsid w:val="005E5A5D"/>
    <w:rsid w:val="005E7A29"/>
    <w:rsid w:val="005F56E7"/>
    <w:rsid w:val="005F65FE"/>
    <w:rsid w:val="005F6AD4"/>
    <w:rsid w:val="005F7991"/>
    <w:rsid w:val="00601D70"/>
    <w:rsid w:val="00603ACB"/>
    <w:rsid w:val="00607796"/>
    <w:rsid w:val="006077F6"/>
    <w:rsid w:val="006101FE"/>
    <w:rsid w:val="00621B42"/>
    <w:rsid w:val="00622AB5"/>
    <w:rsid w:val="00626D55"/>
    <w:rsid w:val="00627CE6"/>
    <w:rsid w:val="00631E47"/>
    <w:rsid w:val="00635050"/>
    <w:rsid w:val="006445FB"/>
    <w:rsid w:val="00653F07"/>
    <w:rsid w:val="0065500E"/>
    <w:rsid w:val="00664CC9"/>
    <w:rsid w:val="006713B8"/>
    <w:rsid w:val="00671AEA"/>
    <w:rsid w:val="006774AB"/>
    <w:rsid w:val="00682A47"/>
    <w:rsid w:val="0069474C"/>
    <w:rsid w:val="0069542B"/>
    <w:rsid w:val="006A4BBA"/>
    <w:rsid w:val="006B39CA"/>
    <w:rsid w:val="006B436D"/>
    <w:rsid w:val="006B7C0E"/>
    <w:rsid w:val="006C1427"/>
    <w:rsid w:val="006D289E"/>
    <w:rsid w:val="006E5CFE"/>
    <w:rsid w:val="006E7C61"/>
    <w:rsid w:val="006F0663"/>
    <w:rsid w:val="006F0D9F"/>
    <w:rsid w:val="006F51CB"/>
    <w:rsid w:val="006F6989"/>
    <w:rsid w:val="00702D10"/>
    <w:rsid w:val="00705248"/>
    <w:rsid w:val="00711AE4"/>
    <w:rsid w:val="0071517D"/>
    <w:rsid w:val="00717FFB"/>
    <w:rsid w:val="007215BB"/>
    <w:rsid w:val="007274BA"/>
    <w:rsid w:val="00727BAA"/>
    <w:rsid w:val="007348F0"/>
    <w:rsid w:val="00735FDF"/>
    <w:rsid w:val="0074011F"/>
    <w:rsid w:val="00747D81"/>
    <w:rsid w:val="00752F20"/>
    <w:rsid w:val="0075586A"/>
    <w:rsid w:val="007558F5"/>
    <w:rsid w:val="00761A62"/>
    <w:rsid w:val="00766509"/>
    <w:rsid w:val="0077065D"/>
    <w:rsid w:val="0077595C"/>
    <w:rsid w:val="00782DE7"/>
    <w:rsid w:val="0078514D"/>
    <w:rsid w:val="00787C18"/>
    <w:rsid w:val="00787E01"/>
    <w:rsid w:val="007A060A"/>
    <w:rsid w:val="007A25FF"/>
    <w:rsid w:val="007C34C5"/>
    <w:rsid w:val="007D35FE"/>
    <w:rsid w:val="007D665D"/>
    <w:rsid w:val="007E435A"/>
    <w:rsid w:val="007E54D7"/>
    <w:rsid w:val="007F040D"/>
    <w:rsid w:val="007F2ACF"/>
    <w:rsid w:val="007F63C2"/>
    <w:rsid w:val="00802C3B"/>
    <w:rsid w:val="008065F6"/>
    <w:rsid w:val="00821692"/>
    <w:rsid w:val="00825038"/>
    <w:rsid w:val="008305AA"/>
    <w:rsid w:val="00836B2D"/>
    <w:rsid w:val="00862DF6"/>
    <w:rsid w:val="00867DCB"/>
    <w:rsid w:val="008724DD"/>
    <w:rsid w:val="00876099"/>
    <w:rsid w:val="00882D0C"/>
    <w:rsid w:val="00884C13"/>
    <w:rsid w:val="00885C76"/>
    <w:rsid w:val="00886DDE"/>
    <w:rsid w:val="008905E3"/>
    <w:rsid w:val="008B533F"/>
    <w:rsid w:val="008B5A2D"/>
    <w:rsid w:val="008B6B71"/>
    <w:rsid w:val="008C4AE5"/>
    <w:rsid w:val="008C60FF"/>
    <w:rsid w:val="008C614E"/>
    <w:rsid w:val="008D4441"/>
    <w:rsid w:val="008D70B9"/>
    <w:rsid w:val="008E2C5F"/>
    <w:rsid w:val="008F6407"/>
    <w:rsid w:val="0090049E"/>
    <w:rsid w:val="009016A9"/>
    <w:rsid w:val="00905303"/>
    <w:rsid w:val="00905C09"/>
    <w:rsid w:val="00914CAA"/>
    <w:rsid w:val="00917A94"/>
    <w:rsid w:val="00924B93"/>
    <w:rsid w:val="00935759"/>
    <w:rsid w:val="00944C4D"/>
    <w:rsid w:val="00946EF2"/>
    <w:rsid w:val="0094721E"/>
    <w:rsid w:val="00956405"/>
    <w:rsid w:val="009643E8"/>
    <w:rsid w:val="009650B9"/>
    <w:rsid w:val="00972445"/>
    <w:rsid w:val="0098454D"/>
    <w:rsid w:val="009A1976"/>
    <w:rsid w:val="009A3D38"/>
    <w:rsid w:val="009B5C75"/>
    <w:rsid w:val="009D329E"/>
    <w:rsid w:val="009D5844"/>
    <w:rsid w:val="009D79D9"/>
    <w:rsid w:val="009E25F0"/>
    <w:rsid w:val="009E2A3D"/>
    <w:rsid w:val="009E79B5"/>
    <w:rsid w:val="009E79F6"/>
    <w:rsid w:val="009F2274"/>
    <w:rsid w:val="009F3CC6"/>
    <w:rsid w:val="00A0290D"/>
    <w:rsid w:val="00A1107C"/>
    <w:rsid w:val="00A1424E"/>
    <w:rsid w:val="00A27444"/>
    <w:rsid w:val="00A27B8B"/>
    <w:rsid w:val="00A31B19"/>
    <w:rsid w:val="00A37607"/>
    <w:rsid w:val="00A44669"/>
    <w:rsid w:val="00A53CD5"/>
    <w:rsid w:val="00A55F86"/>
    <w:rsid w:val="00A60DAC"/>
    <w:rsid w:val="00A7595C"/>
    <w:rsid w:val="00A7665F"/>
    <w:rsid w:val="00A768F0"/>
    <w:rsid w:val="00A819D1"/>
    <w:rsid w:val="00A87F3F"/>
    <w:rsid w:val="00A9041E"/>
    <w:rsid w:val="00A97982"/>
    <w:rsid w:val="00AB6189"/>
    <w:rsid w:val="00AC1DDE"/>
    <w:rsid w:val="00AC5ABE"/>
    <w:rsid w:val="00AE736D"/>
    <w:rsid w:val="00AE77DA"/>
    <w:rsid w:val="00AF229B"/>
    <w:rsid w:val="00AF611A"/>
    <w:rsid w:val="00B01827"/>
    <w:rsid w:val="00B112EC"/>
    <w:rsid w:val="00B157AD"/>
    <w:rsid w:val="00B1649E"/>
    <w:rsid w:val="00B33F48"/>
    <w:rsid w:val="00B44317"/>
    <w:rsid w:val="00B45CE5"/>
    <w:rsid w:val="00B470C2"/>
    <w:rsid w:val="00B54451"/>
    <w:rsid w:val="00B70089"/>
    <w:rsid w:val="00B806B0"/>
    <w:rsid w:val="00B806CD"/>
    <w:rsid w:val="00B82908"/>
    <w:rsid w:val="00B900F1"/>
    <w:rsid w:val="00B977F2"/>
    <w:rsid w:val="00B97B2E"/>
    <w:rsid w:val="00BA00F9"/>
    <w:rsid w:val="00BA2513"/>
    <w:rsid w:val="00BA5A21"/>
    <w:rsid w:val="00BB2A29"/>
    <w:rsid w:val="00BB2B56"/>
    <w:rsid w:val="00BB2D04"/>
    <w:rsid w:val="00BC0B73"/>
    <w:rsid w:val="00BC340B"/>
    <w:rsid w:val="00BC4222"/>
    <w:rsid w:val="00BD7D49"/>
    <w:rsid w:val="00BF2AF0"/>
    <w:rsid w:val="00BF5E9E"/>
    <w:rsid w:val="00C14705"/>
    <w:rsid w:val="00C15A89"/>
    <w:rsid w:val="00C30FAA"/>
    <w:rsid w:val="00C34B9B"/>
    <w:rsid w:val="00C37C0F"/>
    <w:rsid w:val="00C41277"/>
    <w:rsid w:val="00C4366C"/>
    <w:rsid w:val="00C5576C"/>
    <w:rsid w:val="00C55F44"/>
    <w:rsid w:val="00C64313"/>
    <w:rsid w:val="00C67389"/>
    <w:rsid w:val="00C67707"/>
    <w:rsid w:val="00C76D2A"/>
    <w:rsid w:val="00C80892"/>
    <w:rsid w:val="00C97836"/>
    <w:rsid w:val="00CA0E15"/>
    <w:rsid w:val="00CA0EEB"/>
    <w:rsid w:val="00CB2EB2"/>
    <w:rsid w:val="00CC11F9"/>
    <w:rsid w:val="00CC596D"/>
    <w:rsid w:val="00CD2AE5"/>
    <w:rsid w:val="00CD33D3"/>
    <w:rsid w:val="00CD5AF3"/>
    <w:rsid w:val="00CD62A7"/>
    <w:rsid w:val="00CE0301"/>
    <w:rsid w:val="00CE5274"/>
    <w:rsid w:val="00CF2340"/>
    <w:rsid w:val="00CF2B8F"/>
    <w:rsid w:val="00CF7139"/>
    <w:rsid w:val="00D1481D"/>
    <w:rsid w:val="00D23999"/>
    <w:rsid w:val="00D24611"/>
    <w:rsid w:val="00D343B9"/>
    <w:rsid w:val="00D4073C"/>
    <w:rsid w:val="00D61752"/>
    <w:rsid w:val="00D77BD9"/>
    <w:rsid w:val="00D92CDC"/>
    <w:rsid w:val="00D9632F"/>
    <w:rsid w:val="00DA0E07"/>
    <w:rsid w:val="00DA23CE"/>
    <w:rsid w:val="00DA5E77"/>
    <w:rsid w:val="00DB38E5"/>
    <w:rsid w:val="00DB4E28"/>
    <w:rsid w:val="00DE3230"/>
    <w:rsid w:val="00DF3A14"/>
    <w:rsid w:val="00DF437A"/>
    <w:rsid w:val="00DF5F14"/>
    <w:rsid w:val="00E10657"/>
    <w:rsid w:val="00E207D5"/>
    <w:rsid w:val="00E24CC4"/>
    <w:rsid w:val="00E26E1F"/>
    <w:rsid w:val="00E31282"/>
    <w:rsid w:val="00E44C59"/>
    <w:rsid w:val="00E51241"/>
    <w:rsid w:val="00E55846"/>
    <w:rsid w:val="00E6055D"/>
    <w:rsid w:val="00E6145F"/>
    <w:rsid w:val="00E6552C"/>
    <w:rsid w:val="00E6699F"/>
    <w:rsid w:val="00EA4EEC"/>
    <w:rsid w:val="00EB10A3"/>
    <w:rsid w:val="00EB1981"/>
    <w:rsid w:val="00EB1E53"/>
    <w:rsid w:val="00EB3197"/>
    <w:rsid w:val="00EC13AB"/>
    <w:rsid w:val="00ED1E07"/>
    <w:rsid w:val="00ED444C"/>
    <w:rsid w:val="00ED6601"/>
    <w:rsid w:val="00F050FA"/>
    <w:rsid w:val="00F068E6"/>
    <w:rsid w:val="00F159CF"/>
    <w:rsid w:val="00F271FD"/>
    <w:rsid w:val="00F323C7"/>
    <w:rsid w:val="00F40A48"/>
    <w:rsid w:val="00F505B4"/>
    <w:rsid w:val="00F54231"/>
    <w:rsid w:val="00F571B9"/>
    <w:rsid w:val="00F6371E"/>
    <w:rsid w:val="00F73937"/>
    <w:rsid w:val="00F7718D"/>
    <w:rsid w:val="00F80F1E"/>
    <w:rsid w:val="00F91CFA"/>
    <w:rsid w:val="00F95240"/>
    <w:rsid w:val="00FA317E"/>
    <w:rsid w:val="00FA51A4"/>
    <w:rsid w:val="00FA69A2"/>
    <w:rsid w:val="00FA7807"/>
    <w:rsid w:val="00FB21A1"/>
    <w:rsid w:val="00FB2635"/>
    <w:rsid w:val="00FB3B4E"/>
    <w:rsid w:val="00FB49DA"/>
    <w:rsid w:val="00FB6ACE"/>
    <w:rsid w:val="00FC50D8"/>
    <w:rsid w:val="00FD0247"/>
    <w:rsid w:val="00FD11CA"/>
    <w:rsid w:val="00FD193D"/>
    <w:rsid w:val="00FD3D5F"/>
    <w:rsid w:val="00FE379C"/>
    <w:rsid w:val="00FE4021"/>
    <w:rsid w:val="00FF62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List" w:uiPriority="0"/>
    <w:lsdException w:name="List Number" w:uiPriority="0"/>
    <w:lsdException w:name="List Bullet 2" w:uiPriority="0"/>
    <w:lsdException w:name="List Bullet 3" w:uiPriority="0"/>
    <w:lsdException w:name="List Bullet 4" w:uiPriority="0"/>
    <w:lsdException w:name="List Bullet 5"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D6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aliases w:val="Uchwała pkt 1"/>
    <w:basedOn w:val="Normalny"/>
    <w:next w:val="Normalny"/>
    <w:link w:val="Nagwek1Znak"/>
    <w:uiPriority w:val="9"/>
    <w:qFormat/>
    <w:rsid w:val="009E79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Heading 10,Overskrift 2 Tegn1,Overskrift 2 Tegn2 Tegn,Overskrift 2 Tegn1 Tegn Tegn,Overskrift 2 Tegn Tegn Tegn Tegn"/>
    <w:basedOn w:val="Normalny"/>
    <w:next w:val="Normalny"/>
    <w:link w:val="Nagwek2Znak"/>
    <w:qFormat/>
    <w:rsid w:val="004B5234"/>
    <w:pPr>
      <w:keepNext/>
      <w:suppressAutoHyphens w:val="0"/>
      <w:spacing w:line="312" w:lineRule="auto"/>
      <w:outlineLvl w:val="1"/>
    </w:pPr>
    <w:rPr>
      <w:rFonts w:ascii="Arial Narrow" w:hAnsi="Arial Narrow"/>
      <w:b/>
      <w:bCs/>
      <w:sz w:val="24"/>
      <w:szCs w:val="24"/>
      <w:lang w:eastAsia="pl-PL"/>
    </w:rPr>
  </w:style>
  <w:style w:type="paragraph" w:styleId="Nagwek3">
    <w:name w:val="heading 3"/>
    <w:basedOn w:val="Normalny"/>
    <w:next w:val="Normalny"/>
    <w:link w:val="Nagwek3Znak"/>
    <w:qFormat/>
    <w:rsid w:val="004B5234"/>
    <w:pPr>
      <w:keepNext/>
      <w:suppressAutoHyphens w:val="0"/>
      <w:spacing w:line="312" w:lineRule="auto"/>
      <w:jc w:val="center"/>
      <w:outlineLvl w:val="2"/>
    </w:pPr>
    <w:rPr>
      <w:rFonts w:ascii="Arial Narrow" w:hAnsi="Arial Narrow"/>
      <w:b/>
      <w:bCs/>
      <w:sz w:val="22"/>
      <w:szCs w:val="24"/>
      <w:lang w:eastAsia="pl-PL"/>
    </w:rPr>
  </w:style>
  <w:style w:type="paragraph" w:styleId="Nagwek4">
    <w:name w:val="heading 4"/>
    <w:basedOn w:val="Normalny"/>
    <w:next w:val="Normalny"/>
    <w:link w:val="Nagwek4Znak"/>
    <w:qFormat/>
    <w:rsid w:val="004B5234"/>
    <w:pPr>
      <w:keepNext/>
      <w:suppressAutoHyphens w:val="0"/>
      <w:spacing w:line="312" w:lineRule="auto"/>
      <w:outlineLvl w:val="3"/>
    </w:pPr>
    <w:rPr>
      <w:rFonts w:ascii="Arial Narrow" w:hAnsi="Arial Narrow"/>
      <w:b/>
      <w:bCs/>
      <w:sz w:val="22"/>
      <w:szCs w:val="24"/>
      <w:lang w:eastAsia="pl-PL"/>
    </w:rPr>
  </w:style>
  <w:style w:type="paragraph" w:styleId="Nagwek5">
    <w:name w:val="heading 5"/>
    <w:basedOn w:val="Normalny"/>
    <w:next w:val="Normalny"/>
    <w:link w:val="Nagwek5Znak"/>
    <w:unhideWhenUsed/>
    <w:qFormat/>
    <w:rsid w:val="00C41277"/>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062A0"/>
    <w:pPr>
      <w:keepNext/>
      <w:suppressAutoHyphens w:val="0"/>
      <w:autoSpaceDE w:val="0"/>
      <w:autoSpaceDN w:val="0"/>
      <w:adjustRightInd w:val="0"/>
      <w:outlineLvl w:val="5"/>
    </w:pPr>
    <w:rPr>
      <w:b/>
      <w:bCs/>
      <w:sz w:val="24"/>
      <w:szCs w:val="24"/>
      <w:u w:val="single"/>
      <w:lang w:eastAsia="pl-PL"/>
    </w:rPr>
  </w:style>
  <w:style w:type="paragraph" w:styleId="Nagwek7">
    <w:name w:val="heading 7"/>
    <w:basedOn w:val="Normalny"/>
    <w:next w:val="Normalny"/>
    <w:link w:val="Nagwek7Znak"/>
    <w:qFormat/>
    <w:rsid w:val="005062A0"/>
    <w:pPr>
      <w:keepNext/>
      <w:suppressAutoHyphens w:val="0"/>
      <w:spacing w:before="40"/>
      <w:jc w:val="center"/>
      <w:outlineLvl w:val="6"/>
    </w:pPr>
    <w:rPr>
      <w:rFonts w:ascii="Arial" w:hAnsi="Arial" w:cs="Arial"/>
      <w:b/>
      <w:bCs/>
      <w:color w:val="008000"/>
      <w:sz w:val="24"/>
      <w:lang w:eastAsia="pl-PL"/>
    </w:rPr>
  </w:style>
  <w:style w:type="paragraph" w:styleId="Nagwek8">
    <w:name w:val="heading 8"/>
    <w:basedOn w:val="Normalny"/>
    <w:next w:val="Normalny"/>
    <w:link w:val="Nagwek8Znak"/>
    <w:qFormat/>
    <w:rsid w:val="005062A0"/>
    <w:pPr>
      <w:keepNext/>
      <w:suppressAutoHyphens w:val="0"/>
      <w:autoSpaceDE w:val="0"/>
      <w:autoSpaceDN w:val="0"/>
      <w:adjustRightInd w:val="0"/>
      <w:spacing w:line="360" w:lineRule="auto"/>
      <w:jc w:val="center"/>
      <w:outlineLvl w:val="7"/>
    </w:pPr>
    <w:rPr>
      <w:sz w:val="24"/>
      <w:szCs w:val="22"/>
      <w:u w:val="single"/>
      <w:lang w:eastAsia="pl-PL"/>
    </w:rPr>
  </w:style>
  <w:style w:type="paragraph" w:styleId="Nagwek9">
    <w:name w:val="heading 9"/>
    <w:basedOn w:val="Normalny"/>
    <w:next w:val="Normalny"/>
    <w:link w:val="Nagwek9Znak"/>
    <w:qFormat/>
    <w:rsid w:val="005062A0"/>
    <w:pPr>
      <w:keepNext/>
      <w:framePr w:hSpace="141" w:wrap="around" w:vAnchor="text" w:hAnchor="text" w:y="1"/>
      <w:tabs>
        <w:tab w:val="left" w:pos="-720"/>
      </w:tabs>
      <w:suppressOverlap/>
      <w:outlineLvl w:val="8"/>
    </w:pPr>
    <w:rPr>
      <w:rFonts w:ascii="Arial" w:hAnsi="Arial"/>
      <w:i/>
      <w:spacing w:val="-3"/>
      <w:sz w:val="16"/>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Uchwała pkt 1 Znak"/>
    <w:basedOn w:val="Domylnaczcionkaakapitu"/>
    <w:link w:val="Nagwek1"/>
    <w:uiPriority w:val="9"/>
    <w:rsid w:val="009E79B5"/>
    <w:rPr>
      <w:rFonts w:asciiTheme="majorHAnsi" w:eastAsiaTheme="majorEastAsia" w:hAnsiTheme="majorHAnsi" w:cstheme="majorBidi"/>
      <w:b/>
      <w:bCs/>
      <w:color w:val="365F91" w:themeColor="accent1" w:themeShade="BF"/>
      <w:sz w:val="28"/>
      <w:szCs w:val="28"/>
      <w:lang w:eastAsia="ar-SA"/>
    </w:rPr>
  </w:style>
  <w:style w:type="character" w:customStyle="1" w:styleId="Nagwek2Znak">
    <w:name w:val="Nagłówek 2 Znak"/>
    <w:aliases w:val="Heading 10 Znak,Overskrift 2 Tegn1 Znak,Overskrift 2 Tegn2 Tegn Znak,Overskrift 2 Tegn1 Tegn Tegn Znak,Overskrift 2 Tegn Tegn Tegn Tegn Znak"/>
    <w:basedOn w:val="Domylnaczcionkaakapitu"/>
    <w:link w:val="Nagwek2"/>
    <w:rsid w:val="004B5234"/>
    <w:rPr>
      <w:rFonts w:ascii="Arial Narrow" w:eastAsia="Times New Roman" w:hAnsi="Arial Narrow" w:cs="Times New Roman"/>
      <w:b/>
      <w:bCs/>
      <w:sz w:val="24"/>
      <w:szCs w:val="24"/>
      <w:lang w:eastAsia="pl-PL"/>
    </w:rPr>
  </w:style>
  <w:style w:type="character" w:customStyle="1" w:styleId="Nagwek3Znak">
    <w:name w:val="Nagłówek 3 Znak"/>
    <w:basedOn w:val="Domylnaczcionkaakapitu"/>
    <w:link w:val="Nagwek3"/>
    <w:rsid w:val="004B5234"/>
    <w:rPr>
      <w:rFonts w:ascii="Arial Narrow" w:eastAsia="Times New Roman" w:hAnsi="Arial Narrow" w:cs="Times New Roman"/>
      <w:b/>
      <w:bCs/>
      <w:szCs w:val="24"/>
      <w:lang w:eastAsia="pl-PL"/>
    </w:rPr>
  </w:style>
  <w:style w:type="character" w:customStyle="1" w:styleId="Nagwek4Znak">
    <w:name w:val="Nagłówek 4 Znak"/>
    <w:basedOn w:val="Domylnaczcionkaakapitu"/>
    <w:link w:val="Nagwek4"/>
    <w:rsid w:val="004B5234"/>
    <w:rPr>
      <w:rFonts w:ascii="Arial Narrow" w:eastAsia="Times New Roman" w:hAnsi="Arial Narrow" w:cs="Times New Roman"/>
      <w:b/>
      <w:bCs/>
      <w:szCs w:val="24"/>
      <w:lang w:eastAsia="pl-PL"/>
    </w:rPr>
  </w:style>
  <w:style w:type="character" w:customStyle="1" w:styleId="Nagwek5Znak">
    <w:name w:val="Nagłówek 5 Znak"/>
    <w:basedOn w:val="Domylnaczcionkaakapitu"/>
    <w:link w:val="Nagwek5"/>
    <w:rsid w:val="00C41277"/>
    <w:rPr>
      <w:rFonts w:asciiTheme="majorHAnsi" w:eastAsiaTheme="majorEastAsia" w:hAnsiTheme="majorHAnsi" w:cstheme="majorBidi"/>
      <w:color w:val="243F60" w:themeColor="accent1" w:themeShade="7F"/>
      <w:sz w:val="20"/>
      <w:szCs w:val="20"/>
      <w:lang w:eastAsia="ar-SA"/>
    </w:rPr>
  </w:style>
  <w:style w:type="character" w:customStyle="1" w:styleId="Nagwek6Znak">
    <w:name w:val="Nagłówek 6 Znak"/>
    <w:basedOn w:val="Domylnaczcionkaakapitu"/>
    <w:link w:val="Nagwek6"/>
    <w:rsid w:val="005062A0"/>
    <w:rPr>
      <w:rFonts w:ascii="Times New Roman" w:eastAsia="Times New Roman" w:hAnsi="Times New Roman" w:cs="Times New Roman"/>
      <w:b/>
      <w:bCs/>
      <w:sz w:val="24"/>
      <w:szCs w:val="24"/>
      <w:u w:val="single"/>
      <w:lang w:eastAsia="pl-PL"/>
    </w:rPr>
  </w:style>
  <w:style w:type="character" w:customStyle="1" w:styleId="Nagwek7Znak">
    <w:name w:val="Nagłówek 7 Znak"/>
    <w:basedOn w:val="Domylnaczcionkaakapitu"/>
    <w:link w:val="Nagwek7"/>
    <w:rsid w:val="005062A0"/>
    <w:rPr>
      <w:rFonts w:ascii="Arial" w:eastAsia="Times New Roman" w:hAnsi="Arial" w:cs="Arial"/>
      <w:b/>
      <w:bCs/>
      <w:color w:val="008000"/>
      <w:sz w:val="24"/>
      <w:szCs w:val="20"/>
      <w:lang w:eastAsia="pl-PL"/>
    </w:rPr>
  </w:style>
  <w:style w:type="character" w:customStyle="1" w:styleId="Nagwek8Znak">
    <w:name w:val="Nagłówek 8 Znak"/>
    <w:basedOn w:val="Domylnaczcionkaakapitu"/>
    <w:link w:val="Nagwek8"/>
    <w:rsid w:val="005062A0"/>
    <w:rPr>
      <w:rFonts w:ascii="Times New Roman" w:eastAsia="Times New Roman" w:hAnsi="Times New Roman" w:cs="Times New Roman"/>
      <w:sz w:val="24"/>
      <w:u w:val="single"/>
      <w:lang w:eastAsia="pl-PL"/>
    </w:rPr>
  </w:style>
  <w:style w:type="character" w:customStyle="1" w:styleId="Nagwek9Znak">
    <w:name w:val="Nagłówek 9 Znak"/>
    <w:basedOn w:val="Domylnaczcionkaakapitu"/>
    <w:link w:val="Nagwek9"/>
    <w:rsid w:val="005062A0"/>
    <w:rPr>
      <w:rFonts w:ascii="Arial" w:eastAsia="Times New Roman" w:hAnsi="Arial" w:cs="Times New Roman"/>
      <w:i/>
      <w:spacing w:val="-3"/>
      <w:sz w:val="16"/>
      <w:szCs w:val="24"/>
      <w:lang w:eastAsia="pl-PL"/>
    </w:rPr>
  </w:style>
  <w:style w:type="paragraph" w:styleId="Nagwek">
    <w:name w:val="header"/>
    <w:basedOn w:val="Normalny"/>
    <w:link w:val="NagwekZnak"/>
    <w:rsid w:val="00132D68"/>
    <w:pPr>
      <w:tabs>
        <w:tab w:val="center" w:pos="4536"/>
        <w:tab w:val="right" w:pos="9072"/>
      </w:tabs>
    </w:pPr>
  </w:style>
  <w:style w:type="character" w:customStyle="1" w:styleId="NagwekZnak">
    <w:name w:val="Nagłówek Znak"/>
    <w:basedOn w:val="Domylnaczcionkaakapitu"/>
    <w:link w:val="Nagwek"/>
    <w:rsid w:val="00132D68"/>
    <w:rPr>
      <w:rFonts w:ascii="Times New Roman" w:eastAsia="Times New Roman" w:hAnsi="Times New Roman" w:cs="Times New Roman"/>
      <w:sz w:val="20"/>
      <w:szCs w:val="20"/>
      <w:lang w:eastAsia="ar-SA"/>
    </w:rPr>
  </w:style>
  <w:style w:type="paragraph" w:customStyle="1" w:styleId="Styl2">
    <w:name w:val="Styl2"/>
    <w:basedOn w:val="Normalny"/>
    <w:next w:val="Normalny"/>
    <w:rsid w:val="00132D68"/>
    <w:pPr>
      <w:suppressAutoHyphens w:val="0"/>
      <w:spacing w:line="360" w:lineRule="auto"/>
    </w:pPr>
    <w:rPr>
      <w:rFonts w:ascii="Arial" w:hAnsi="Arial"/>
      <w:sz w:val="24"/>
      <w:lang w:eastAsia="pl-PL"/>
    </w:rPr>
  </w:style>
  <w:style w:type="paragraph" w:styleId="Tekstpodstawowy">
    <w:name w:val="Body Text"/>
    <w:basedOn w:val="Normalny"/>
    <w:link w:val="TekstpodstawowyZnak"/>
    <w:semiHidden/>
    <w:rsid w:val="00C41277"/>
    <w:pPr>
      <w:suppressAutoHyphens w:val="0"/>
      <w:spacing w:line="312" w:lineRule="auto"/>
      <w:jc w:val="both"/>
    </w:pPr>
    <w:rPr>
      <w:rFonts w:ascii="Arial Narrow" w:hAnsi="Arial Narrow"/>
      <w:sz w:val="22"/>
      <w:szCs w:val="24"/>
      <w:lang w:eastAsia="pl-PL"/>
    </w:rPr>
  </w:style>
  <w:style w:type="character" w:customStyle="1" w:styleId="TekstpodstawowyZnak">
    <w:name w:val="Tekst podstawowy Znak"/>
    <w:basedOn w:val="Domylnaczcionkaakapitu"/>
    <w:link w:val="Tekstpodstawowy"/>
    <w:semiHidden/>
    <w:rsid w:val="00C41277"/>
    <w:rPr>
      <w:rFonts w:ascii="Arial Narrow" w:eastAsia="Times New Roman" w:hAnsi="Arial Narrow" w:cs="Times New Roman"/>
      <w:szCs w:val="24"/>
      <w:lang w:eastAsia="pl-PL"/>
    </w:rPr>
  </w:style>
  <w:style w:type="paragraph" w:styleId="Tekstpodstawowywcity2">
    <w:name w:val="Body Text Indent 2"/>
    <w:basedOn w:val="Normalny"/>
    <w:link w:val="Tekstpodstawowywcity2Znak"/>
    <w:rsid w:val="00C41277"/>
    <w:pPr>
      <w:widowControl w:val="0"/>
      <w:shd w:val="clear" w:color="auto" w:fill="FFFFFF"/>
      <w:suppressAutoHyphens w:val="0"/>
      <w:autoSpaceDE w:val="0"/>
      <w:autoSpaceDN w:val="0"/>
      <w:adjustRightInd w:val="0"/>
      <w:spacing w:line="312" w:lineRule="auto"/>
      <w:ind w:left="964" w:hanging="340"/>
      <w:jc w:val="both"/>
    </w:pPr>
    <w:rPr>
      <w:rFonts w:ascii="Arial Narrow" w:hAnsi="Arial Narrow"/>
      <w:color w:val="000000"/>
      <w:spacing w:val="1"/>
      <w:sz w:val="22"/>
      <w:szCs w:val="22"/>
      <w:lang w:eastAsia="pl-PL"/>
    </w:rPr>
  </w:style>
  <w:style w:type="character" w:customStyle="1" w:styleId="Tekstpodstawowywcity2Znak">
    <w:name w:val="Tekst podstawowy wcięty 2 Znak"/>
    <w:basedOn w:val="Domylnaczcionkaakapitu"/>
    <w:link w:val="Tekstpodstawowywcity2"/>
    <w:semiHidden/>
    <w:rsid w:val="00C41277"/>
    <w:rPr>
      <w:rFonts w:ascii="Arial Narrow" w:eastAsia="Times New Roman" w:hAnsi="Arial Narrow" w:cs="Times New Roman"/>
      <w:color w:val="000000"/>
      <w:spacing w:val="1"/>
      <w:shd w:val="clear" w:color="auto" w:fill="FFFFFF"/>
      <w:lang w:eastAsia="pl-PL"/>
    </w:rPr>
  </w:style>
  <w:style w:type="paragraph" w:styleId="Akapitzlist">
    <w:name w:val="List Paragraph"/>
    <w:aliases w:val="ASIA"/>
    <w:basedOn w:val="Normalny"/>
    <w:link w:val="AkapitzlistZnak"/>
    <w:qFormat/>
    <w:rsid w:val="0050382F"/>
    <w:pPr>
      <w:ind w:left="720"/>
      <w:contextualSpacing/>
    </w:pPr>
  </w:style>
  <w:style w:type="character" w:customStyle="1" w:styleId="AkapitzlistZnak">
    <w:name w:val="Akapit z listą Znak"/>
    <w:aliases w:val="ASIA Znak"/>
    <w:basedOn w:val="Domylnaczcionkaakapitu"/>
    <w:link w:val="Akapitzlist"/>
    <w:rsid w:val="004C5E0F"/>
    <w:rPr>
      <w:rFonts w:ascii="Times New Roman" w:eastAsia="Times New Roman" w:hAnsi="Times New Roman" w:cs="Times New Roman"/>
      <w:sz w:val="20"/>
      <w:szCs w:val="20"/>
      <w:lang w:eastAsia="ar-SA"/>
    </w:rPr>
  </w:style>
  <w:style w:type="paragraph" w:styleId="Spistreci3">
    <w:name w:val="toc 3"/>
    <w:basedOn w:val="Normalny"/>
    <w:next w:val="Normalny"/>
    <w:autoRedefine/>
    <w:uiPriority w:val="39"/>
    <w:unhideWhenUsed/>
    <w:rsid w:val="00DA23CE"/>
    <w:pPr>
      <w:spacing w:after="100"/>
      <w:ind w:left="400"/>
    </w:pPr>
  </w:style>
  <w:style w:type="paragraph" w:styleId="Spistreci2">
    <w:name w:val="toc 2"/>
    <w:basedOn w:val="Normalny"/>
    <w:next w:val="Normalny"/>
    <w:autoRedefine/>
    <w:uiPriority w:val="39"/>
    <w:unhideWhenUsed/>
    <w:rsid w:val="00DA23CE"/>
    <w:pPr>
      <w:spacing w:after="100"/>
      <w:ind w:left="200"/>
    </w:pPr>
  </w:style>
  <w:style w:type="paragraph" w:styleId="Spistreci4">
    <w:name w:val="toc 4"/>
    <w:basedOn w:val="Normalny"/>
    <w:next w:val="Normalny"/>
    <w:autoRedefine/>
    <w:uiPriority w:val="39"/>
    <w:unhideWhenUsed/>
    <w:rsid w:val="00DA23CE"/>
    <w:pPr>
      <w:spacing w:after="100"/>
      <w:ind w:left="600"/>
    </w:pPr>
  </w:style>
  <w:style w:type="paragraph" w:styleId="Spistreci5">
    <w:name w:val="toc 5"/>
    <w:basedOn w:val="Normalny"/>
    <w:next w:val="Normalny"/>
    <w:autoRedefine/>
    <w:uiPriority w:val="39"/>
    <w:unhideWhenUsed/>
    <w:rsid w:val="00DA23CE"/>
    <w:pPr>
      <w:spacing w:after="100"/>
      <w:ind w:left="800"/>
    </w:pPr>
  </w:style>
  <w:style w:type="character" w:styleId="Hipercze">
    <w:name w:val="Hyperlink"/>
    <w:basedOn w:val="Domylnaczcionkaakapitu"/>
    <w:uiPriority w:val="99"/>
    <w:unhideWhenUsed/>
    <w:rsid w:val="00DA23CE"/>
    <w:rPr>
      <w:color w:val="0000FF" w:themeColor="hyperlink"/>
      <w:u w:val="single"/>
    </w:rPr>
  </w:style>
  <w:style w:type="paragraph" w:styleId="Spistreci1">
    <w:name w:val="toc 1"/>
    <w:basedOn w:val="Normalny"/>
    <w:next w:val="Normalny"/>
    <w:autoRedefine/>
    <w:uiPriority w:val="39"/>
    <w:unhideWhenUsed/>
    <w:rsid w:val="00294F4F"/>
    <w:pPr>
      <w:tabs>
        <w:tab w:val="left" w:pos="400"/>
        <w:tab w:val="right" w:leader="dot" w:pos="9062"/>
      </w:tabs>
      <w:spacing w:after="100"/>
    </w:pPr>
    <w:rPr>
      <w:rFonts w:ascii="Book Antiqua" w:hAnsi="Book Antiqua"/>
      <w:sz w:val="24"/>
    </w:rPr>
  </w:style>
  <w:style w:type="paragraph" w:styleId="Stopka">
    <w:name w:val="footer"/>
    <w:basedOn w:val="Normalny"/>
    <w:link w:val="StopkaZnak"/>
    <w:unhideWhenUsed/>
    <w:rsid w:val="00D4073C"/>
    <w:pPr>
      <w:tabs>
        <w:tab w:val="center" w:pos="4536"/>
        <w:tab w:val="right" w:pos="9072"/>
      </w:tabs>
    </w:pPr>
  </w:style>
  <w:style w:type="character" w:customStyle="1" w:styleId="StopkaZnak">
    <w:name w:val="Stopka Znak"/>
    <w:basedOn w:val="Domylnaczcionkaakapitu"/>
    <w:link w:val="Stopka"/>
    <w:uiPriority w:val="99"/>
    <w:rsid w:val="00D4073C"/>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4073C"/>
    <w:rPr>
      <w:rFonts w:ascii="Tahoma" w:hAnsi="Tahoma" w:cs="Tahoma"/>
      <w:sz w:val="16"/>
      <w:szCs w:val="16"/>
    </w:rPr>
  </w:style>
  <w:style w:type="character" w:customStyle="1" w:styleId="TekstdymkaZnak">
    <w:name w:val="Tekst dymka Znak"/>
    <w:basedOn w:val="Domylnaczcionkaakapitu"/>
    <w:link w:val="Tekstdymka"/>
    <w:uiPriority w:val="99"/>
    <w:semiHidden/>
    <w:rsid w:val="00D4073C"/>
    <w:rPr>
      <w:rFonts w:ascii="Tahoma" w:eastAsia="Times New Roman" w:hAnsi="Tahoma" w:cs="Tahoma"/>
      <w:sz w:val="16"/>
      <w:szCs w:val="16"/>
      <w:lang w:eastAsia="ar-SA"/>
    </w:rPr>
  </w:style>
  <w:style w:type="paragraph" w:styleId="Tekstpodstawowywcity3">
    <w:name w:val="Body Text Indent 3"/>
    <w:basedOn w:val="Normalny"/>
    <w:link w:val="Tekstpodstawowywcity3Znak"/>
    <w:unhideWhenUsed/>
    <w:rsid w:val="0094721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4721E"/>
    <w:rPr>
      <w:rFonts w:ascii="Times New Roman" w:eastAsia="Times New Roman" w:hAnsi="Times New Roman" w:cs="Times New Roman"/>
      <w:sz w:val="16"/>
      <w:szCs w:val="16"/>
      <w:lang w:eastAsia="ar-SA"/>
    </w:rPr>
  </w:style>
  <w:style w:type="character" w:customStyle="1" w:styleId="PunktowanieZnakZnak1">
    <w:name w:val="Punktowanie Znak Znak1"/>
    <w:link w:val="Punktowanie"/>
    <w:uiPriority w:val="99"/>
    <w:locked/>
    <w:rsid w:val="00573A0C"/>
    <w:rPr>
      <w:rFonts w:ascii="Arial" w:hAnsi="Arial"/>
      <w:noProof/>
    </w:rPr>
  </w:style>
  <w:style w:type="paragraph" w:customStyle="1" w:styleId="Punktowanie">
    <w:name w:val="Punktowanie"/>
    <w:basedOn w:val="Normalny"/>
    <w:link w:val="PunktowanieZnakZnak1"/>
    <w:uiPriority w:val="99"/>
    <w:rsid w:val="00573A0C"/>
    <w:pPr>
      <w:numPr>
        <w:numId w:val="4"/>
      </w:numPr>
      <w:suppressAutoHyphens w:val="0"/>
      <w:autoSpaceDE w:val="0"/>
      <w:autoSpaceDN w:val="0"/>
      <w:jc w:val="both"/>
    </w:pPr>
    <w:rPr>
      <w:rFonts w:ascii="Arial" w:eastAsiaTheme="minorHAnsi" w:hAnsi="Arial" w:cstheme="minorBidi"/>
      <w:noProof/>
      <w:sz w:val="22"/>
      <w:szCs w:val="22"/>
      <w:lang w:eastAsia="en-US"/>
    </w:rPr>
  </w:style>
  <w:style w:type="paragraph" w:styleId="Tekstpodstawowy3">
    <w:name w:val="Body Text 3"/>
    <w:basedOn w:val="Normalny"/>
    <w:link w:val="Tekstpodstawowy3Znak"/>
    <w:rsid w:val="005062A0"/>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5062A0"/>
    <w:rPr>
      <w:rFonts w:ascii="Times New Roman" w:eastAsia="Times New Roman" w:hAnsi="Times New Roman" w:cs="Times New Roman"/>
      <w:sz w:val="16"/>
      <w:szCs w:val="16"/>
      <w:lang w:eastAsia="pl-PL"/>
    </w:rPr>
  </w:style>
  <w:style w:type="paragraph" w:styleId="NormalnyWeb">
    <w:name w:val="Normal (Web)"/>
    <w:basedOn w:val="Normalny"/>
    <w:rsid w:val="005062A0"/>
    <w:pPr>
      <w:suppressAutoHyphens w:val="0"/>
      <w:spacing w:after="45"/>
    </w:pPr>
    <w:rPr>
      <w:rFonts w:ascii="Arial Unicode MS" w:hAnsi="Arial Unicode MS"/>
      <w:sz w:val="24"/>
      <w:szCs w:val="24"/>
      <w:lang w:eastAsia="pl-PL"/>
    </w:rPr>
  </w:style>
  <w:style w:type="paragraph" w:customStyle="1" w:styleId="Studium">
    <w:name w:val="Studium"/>
    <w:basedOn w:val="Normalny"/>
    <w:rsid w:val="005062A0"/>
    <w:pPr>
      <w:suppressAutoHyphens w:val="0"/>
      <w:spacing w:after="120"/>
      <w:jc w:val="both"/>
    </w:pPr>
    <w:rPr>
      <w:rFonts w:ascii="Arial" w:hAnsi="Arial"/>
      <w:szCs w:val="24"/>
      <w:lang w:eastAsia="pl-PL"/>
    </w:rPr>
  </w:style>
  <w:style w:type="character" w:styleId="Numerstrony">
    <w:name w:val="page number"/>
    <w:basedOn w:val="Domylnaczcionkaakapitu"/>
    <w:rsid w:val="005062A0"/>
  </w:style>
  <w:style w:type="paragraph" w:styleId="Tekstpodstawowy2">
    <w:name w:val="Body Text 2"/>
    <w:basedOn w:val="Normalny"/>
    <w:link w:val="Tekstpodstawowy2Znak"/>
    <w:uiPriority w:val="99"/>
    <w:rsid w:val="005062A0"/>
    <w:pPr>
      <w:suppressAutoHyphens w:val="0"/>
      <w:spacing w:after="120" w:line="480" w:lineRule="auto"/>
    </w:pPr>
    <w:rPr>
      <w:sz w:val="24"/>
      <w:szCs w:val="24"/>
      <w:lang w:eastAsia="pl-PL"/>
    </w:rPr>
  </w:style>
  <w:style w:type="character" w:customStyle="1" w:styleId="Tekstpodstawowy2Znak">
    <w:name w:val="Tekst podstawowy 2 Znak"/>
    <w:basedOn w:val="Domylnaczcionkaakapitu"/>
    <w:link w:val="Tekstpodstawowy2"/>
    <w:uiPriority w:val="99"/>
    <w:rsid w:val="005062A0"/>
    <w:rPr>
      <w:rFonts w:ascii="Times New Roman" w:eastAsia="Times New Roman" w:hAnsi="Times New Roman" w:cs="Times New Roman"/>
      <w:sz w:val="24"/>
      <w:szCs w:val="24"/>
      <w:lang w:eastAsia="pl-PL"/>
    </w:rPr>
  </w:style>
  <w:style w:type="paragraph" w:customStyle="1" w:styleId="justify">
    <w:name w:val="justify"/>
    <w:basedOn w:val="Normalny"/>
    <w:rsid w:val="005062A0"/>
    <w:pPr>
      <w:spacing w:before="75" w:after="75"/>
      <w:ind w:left="300" w:right="300"/>
      <w:jc w:val="both"/>
    </w:pPr>
    <w:rPr>
      <w:rFonts w:ascii="Verdana" w:hAnsi="Verdana"/>
      <w:sz w:val="17"/>
      <w:szCs w:val="17"/>
    </w:rPr>
  </w:style>
  <w:style w:type="paragraph" w:customStyle="1" w:styleId="standardowy0">
    <w:name w:val="standardowy"/>
    <w:basedOn w:val="Normalny"/>
    <w:rsid w:val="005062A0"/>
    <w:pPr>
      <w:widowControl w:val="0"/>
      <w:suppressAutoHyphens w:val="0"/>
      <w:overflowPunct w:val="0"/>
      <w:autoSpaceDE w:val="0"/>
      <w:autoSpaceDN w:val="0"/>
      <w:adjustRightInd w:val="0"/>
      <w:jc w:val="both"/>
      <w:textAlignment w:val="baseline"/>
    </w:pPr>
    <w:rPr>
      <w:sz w:val="24"/>
      <w:lang w:eastAsia="pl-PL"/>
    </w:rPr>
  </w:style>
  <w:style w:type="paragraph" w:customStyle="1" w:styleId="Ocena">
    <w:name w:val="Ocena"/>
    <w:basedOn w:val="Normalny"/>
    <w:rsid w:val="005062A0"/>
    <w:pPr>
      <w:tabs>
        <w:tab w:val="left" w:pos="1134"/>
      </w:tabs>
      <w:suppressAutoHyphens w:val="0"/>
      <w:spacing w:line="360" w:lineRule="auto"/>
      <w:ind w:left="720" w:firstLine="698"/>
      <w:jc w:val="both"/>
    </w:pPr>
    <w:rPr>
      <w:sz w:val="24"/>
      <w:lang w:eastAsia="pl-PL"/>
    </w:rPr>
  </w:style>
  <w:style w:type="paragraph" w:styleId="Tekstpodstawowywcity">
    <w:name w:val="Body Text Indent"/>
    <w:basedOn w:val="Normalny"/>
    <w:link w:val="TekstpodstawowywcityZnak"/>
    <w:rsid w:val="005062A0"/>
    <w:pPr>
      <w:suppressAutoHyphens w:val="0"/>
      <w:spacing w:after="60"/>
      <w:ind w:firstLine="708"/>
      <w:jc w:val="both"/>
    </w:pPr>
    <w:rPr>
      <w:sz w:val="24"/>
      <w:szCs w:val="24"/>
      <w:lang w:eastAsia="pl-PL"/>
    </w:rPr>
  </w:style>
  <w:style w:type="character" w:customStyle="1" w:styleId="TekstpodstawowywcityZnak">
    <w:name w:val="Tekst podstawowy wcięty Znak"/>
    <w:basedOn w:val="Domylnaczcionkaakapitu"/>
    <w:link w:val="Tekstpodstawowywcity"/>
    <w:rsid w:val="005062A0"/>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5062A0"/>
    <w:pPr>
      <w:suppressAutoHyphens w:val="0"/>
    </w:pPr>
    <w:rPr>
      <w:rFonts w:ascii="Arial" w:hAnsi="Arial"/>
      <w:sz w:val="22"/>
      <w:lang w:eastAsia="pl-PL"/>
    </w:rPr>
  </w:style>
  <w:style w:type="character" w:customStyle="1" w:styleId="FontStyle12">
    <w:name w:val="Font Style12"/>
    <w:basedOn w:val="Domylnaczcionkaakapitu"/>
    <w:rsid w:val="005062A0"/>
    <w:rPr>
      <w:rFonts w:ascii="Times New Roman" w:hAnsi="Times New Roman" w:cs="Times New Roman"/>
      <w:b/>
      <w:bCs/>
      <w:sz w:val="22"/>
      <w:szCs w:val="22"/>
    </w:rPr>
  </w:style>
  <w:style w:type="character" w:customStyle="1" w:styleId="FontStyle13">
    <w:name w:val="Font Style13"/>
    <w:basedOn w:val="Domylnaczcionkaakapitu"/>
    <w:rsid w:val="005062A0"/>
    <w:rPr>
      <w:rFonts w:ascii="Times New Roman" w:hAnsi="Times New Roman" w:cs="Times New Roman"/>
      <w:i/>
      <w:iCs/>
      <w:sz w:val="22"/>
      <w:szCs w:val="22"/>
    </w:rPr>
  </w:style>
  <w:style w:type="paragraph" w:customStyle="1" w:styleId="Style2">
    <w:name w:val="Style2"/>
    <w:basedOn w:val="Normalny"/>
    <w:rsid w:val="005062A0"/>
    <w:pPr>
      <w:widowControl w:val="0"/>
      <w:suppressAutoHyphens w:val="0"/>
      <w:autoSpaceDE w:val="0"/>
      <w:autoSpaceDN w:val="0"/>
      <w:adjustRightInd w:val="0"/>
      <w:spacing w:line="336" w:lineRule="exact"/>
      <w:ind w:hanging="336"/>
      <w:jc w:val="both"/>
    </w:pPr>
    <w:rPr>
      <w:sz w:val="24"/>
      <w:szCs w:val="24"/>
      <w:lang w:eastAsia="pl-PL"/>
    </w:rPr>
  </w:style>
  <w:style w:type="paragraph" w:customStyle="1" w:styleId="Wypunktowanie">
    <w:name w:val="Wypunktowanie"/>
    <w:basedOn w:val="Ocena"/>
    <w:autoRedefine/>
    <w:rsid w:val="005062A0"/>
    <w:pPr>
      <w:tabs>
        <w:tab w:val="clear" w:pos="1134"/>
      </w:tabs>
      <w:spacing w:line="240" w:lineRule="auto"/>
      <w:ind w:left="0" w:firstLine="0"/>
    </w:pPr>
    <w:rPr>
      <w:b/>
      <w:szCs w:val="24"/>
    </w:rPr>
  </w:style>
  <w:style w:type="paragraph" w:customStyle="1" w:styleId="Styl">
    <w:name w:val="Styl"/>
    <w:rsid w:val="005062A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Wcicienormalne">
    <w:name w:val="Normal Indent"/>
    <w:basedOn w:val="Normalny"/>
    <w:rsid w:val="005062A0"/>
    <w:pPr>
      <w:suppressAutoHyphens w:val="0"/>
      <w:ind w:left="708"/>
    </w:pPr>
    <w:rPr>
      <w:rFonts w:ascii="Tahoma" w:hAnsi="Tahoma"/>
      <w:szCs w:val="24"/>
      <w:lang w:eastAsia="pl-PL"/>
    </w:rPr>
  </w:style>
  <w:style w:type="paragraph" w:customStyle="1" w:styleId="StylWyjustowanyPrzed6ptInterlinia15wiersza">
    <w:name w:val="Styl Wyjustowany Przed:  6 pt Interlinia:  15 wiersza"/>
    <w:basedOn w:val="Normalny"/>
    <w:rsid w:val="005062A0"/>
    <w:pPr>
      <w:suppressAutoHyphens w:val="0"/>
      <w:spacing w:before="60" w:line="360" w:lineRule="auto"/>
      <w:ind w:firstLine="284"/>
      <w:jc w:val="both"/>
    </w:pPr>
    <w:rPr>
      <w:rFonts w:ascii="Arial" w:hAnsi="Arial"/>
      <w:lang w:eastAsia="pl-PL"/>
    </w:rPr>
  </w:style>
  <w:style w:type="paragraph" w:customStyle="1" w:styleId="tekstpodst">
    <w:name w:val="tekst podst"/>
    <w:basedOn w:val="Tekstpodstawowy"/>
    <w:rsid w:val="005062A0"/>
    <w:pPr>
      <w:widowControl w:val="0"/>
      <w:overflowPunct w:val="0"/>
      <w:autoSpaceDE w:val="0"/>
      <w:autoSpaceDN w:val="0"/>
      <w:adjustRightInd w:val="0"/>
      <w:spacing w:after="120" w:line="300" w:lineRule="auto"/>
      <w:textAlignment w:val="baseline"/>
    </w:pPr>
    <w:rPr>
      <w:rFonts w:ascii="Times New Roman" w:hAnsi="Times New Roman"/>
      <w:sz w:val="24"/>
      <w:szCs w:val="20"/>
    </w:rPr>
  </w:style>
  <w:style w:type="character" w:customStyle="1" w:styleId="TekstprzypisukocowegoZnak">
    <w:name w:val="Tekst przypisu końcowego Znak"/>
    <w:basedOn w:val="Domylnaczcionkaakapitu"/>
    <w:link w:val="Tekstprzypisukocowego"/>
    <w:semiHidden/>
    <w:rsid w:val="005062A0"/>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5062A0"/>
    <w:pPr>
      <w:suppressAutoHyphens w:val="0"/>
    </w:pPr>
    <w:rPr>
      <w:lang w:eastAsia="pl-PL"/>
    </w:rPr>
  </w:style>
  <w:style w:type="character" w:customStyle="1" w:styleId="ZwykytekstZnak">
    <w:name w:val="Zwykły tekst Znak"/>
    <w:aliases w:val="Zwykły tekst Znak Znak Znak Znak Znak,Zwykły tekst Znak Znak Znak Znak Znak Znak Znak,Zwykły tekst Znak Znak Znak Znak Znak Znak Znak Znak Znak Znak,Zwykły tekst Znak Znak Znak Znak Znak Znak Znak Znak Znak1"/>
    <w:basedOn w:val="Domylnaczcionkaakapitu"/>
    <w:link w:val="Zwykytekst"/>
    <w:uiPriority w:val="99"/>
    <w:semiHidden/>
    <w:rsid w:val="005062A0"/>
    <w:rPr>
      <w:rFonts w:ascii="Courier New" w:eastAsia="Times New Roman" w:hAnsi="Courier New" w:cs="Courier New"/>
      <w:sz w:val="20"/>
      <w:szCs w:val="20"/>
      <w:lang w:eastAsia="pl-PL"/>
    </w:rPr>
  </w:style>
  <w:style w:type="paragraph" w:styleId="Zwykytekst">
    <w:name w:val="Plain Text"/>
    <w:aliases w:val="Zwykły tekst Znak Znak Znak Znak,Zwykły tekst Znak Znak Znak Znak Znak Znak,Zwykły tekst Znak Znak Znak Znak Znak Znak Znak Znak Znak,Zwykły tekst Znak Znak Znak Znak Znak Znak Znak Znak"/>
    <w:basedOn w:val="Normalny"/>
    <w:link w:val="ZwykytekstZnak"/>
    <w:uiPriority w:val="99"/>
    <w:semiHidden/>
    <w:rsid w:val="005062A0"/>
    <w:pPr>
      <w:suppressAutoHyphens w:val="0"/>
    </w:pPr>
    <w:rPr>
      <w:rFonts w:ascii="Courier New" w:hAnsi="Courier New" w:cs="Courier New"/>
      <w:lang w:eastAsia="pl-PL"/>
    </w:rPr>
  </w:style>
  <w:style w:type="paragraph" w:customStyle="1" w:styleId="StylUchwaa1ZnakZnak">
    <w:name w:val="Styl Uchwała 1. Znak Znak"/>
    <w:basedOn w:val="Normalny"/>
    <w:rsid w:val="005062A0"/>
    <w:pPr>
      <w:numPr>
        <w:numId w:val="12"/>
      </w:numPr>
      <w:tabs>
        <w:tab w:val="clear" w:pos="1505"/>
        <w:tab w:val="left" w:pos="709"/>
      </w:tabs>
      <w:suppressAutoHyphens w:val="0"/>
      <w:jc w:val="both"/>
      <w:outlineLvl w:val="3"/>
    </w:pPr>
    <w:rPr>
      <w:rFonts w:ascii="Arial Narrow" w:hAnsi="Arial Narrow"/>
      <w:sz w:val="22"/>
      <w:szCs w:val="24"/>
      <w:lang w:eastAsia="pl-PL"/>
    </w:rPr>
  </w:style>
  <w:style w:type="paragraph" w:styleId="Tekstprzypisudolnego">
    <w:name w:val="footnote text"/>
    <w:basedOn w:val="Normalny"/>
    <w:link w:val="TekstprzypisudolnegoZnak"/>
    <w:rsid w:val="005062A0"/>
    <w:pPr>
      <w:suppressAutoHyphens w:val="0"/>
    </w:pPr>
    <w:rPr>
      <w:lang w:eastAsia="pl-PL"/>
    </w:rPr>
  </w:style>
  <w:style w:type="character" w:customStyle="1" w:styleId="TekstprzypisudolnegoZnak">
    <w:name w:val="Tekst przypisu dolnego Znak"/>
    <w:basedOn w:val="Domylnaczcionkaakapitu"/>
    <w:link w:val="Tekstprzypisudolnego"/>
    <w:rsid w:val="005062A0"/>
    <w:rPr>
      <w:rFonts w:ascii="Times New Roman" w:eastAsia="Times New Roman" w:hAnsi="Times New Roman" w:cs="Times New Roman"/>
      <w:sz w:val="20"/>
      <w:szCs w:val="20"/>
      <w:lang w:eastAsia="pl-PL"/>
    </w:rPr>
  </w:style>
  <w:style w:type="character" w:customStyle="1" w:styleId="Nagwek3Znak1">
    <w:name w:val="Nagłówek 3 Znak1"/>
    <w:basedOn w:val="Domylnaczcionkaakapitu"/>
    <w:rsid w:val="005062A0"/>
    <w:rPr>
      <w:b/>
      <w:sz w:val="24"/>
      <w:lang w:val="pl-PL" w:eastAsia="pl-PL" w:bidi="ar-SA"/>
    </w:rPr>
  </w:style>
  <w:style w:type="paragraph" w:styleId="Tekstblokowy">
    <w:name w:val="Block Text"/>
    <w:basedOn w:val="Normalny"/>
    <w:rsid w:val="005062A0"/>
    <w:pPr>
      <w:widowControl w:val="0"/>
      <w:suppressAutoHyphens w:val="0"/>
      <w:overflowPunct w:val="0"/>
      <w:autoSpaceDE w:val="0"/>
      <w:autoSpaceDN w:val="0"/>
      <w:adjustRightInd w:val="0"/>
      <w:spacing w:before="400" w:line="260" w:lineRule="auto"/>
      <w:ind w:left="360" w:right="200"/>
      <w:jc w:val="both"/>
      <w:textAlignment w:val="baseline"/>
    </w:pPr>
    <w:rPr>
      <w:sz w:val="24"/>
      <w:lang w:eastAsia="pl-PL"/>
    </w:rPr>
  </w:style>
  <w:style w:type="paragraph" w:customStyle="1" w:styleId="defaultdefault">
    <w:name w:val="default_default"/>
    <w:basedOn w:val="Normalny"/>
    <w:rsid w:val="005062A0"/>
    <w:pPr>
      <w:suppressAutoHyphens w:val="0"/>
      <w:spacing w:before="150" w:line="210" w:lineRule="atLeast"/>
      <w:jc w:val="both"/>
    </w:pPr>
    <w:rPr>
      <w:rFonts w:ascii="Verdana" w:hAnsi="Verdana"/>
      <w:color w:val="000000"/>
      <w:sz w:val="18"/>
      <w:szCs w:val="18"/>
      <w:lang w:eastAsia="pl-PL"/>
    </w:rPr>
  </w:style>
  <w:style w:type="paragraph" w:customStyle="1" w:styleId="Spotkaniauwagi">
    <w:name w:val="Spotkania/uwagi"/>
    <w:basedOn w:val="Normalny"/>
    <w:rsid w:val="005062A0"/>
    <w:pPr>
      <w:suppressAutoHyphens w:val="0"/>
      <w:ind w:firstLine="680"/>
      <w:jc w:val="both"/>
    </w:pPr>
    <w:rPr>
      <w:b/>
      <w:sz w:val="24"/>
      <w:lang w:eastAsia="pl-PL"/>
    </w:rPr>
  </w:style>
  <w:style w:type="paragraph" w:customStyle="1" w:styleId="Tekstpodstawowy4">
    <w:name w:val="Tekst podstawowy 4"/>
    <w:basedOn w:val="Tekstpodstawowywcity"/>
    <w:rsid w:val="005062A0"/>
    <w:pPr>
      <w:spacing w:after="120"/>
      <w:ind w:left="283" w:firstLine="680"/>
    </w:pPr>
    <w:rPr>
      <w:szCs w:val="20"/>
    </w:rPr>
  </w:style>
  <w:style w:type="character" w:customStyle="1" w:styleId="defaultdefaultZnak">
    <w:name w:val="default_default Znak"/>
    <w:basedOn w:val="Domylnaczcionkaakapitu"/>
    <w:rsid w:val="005062A0"/>
    <w:rPr>
      <w:rFonts w:ascii="Verdana" w:hAnsi="Verdana"/>
      <w:color w:val="000000"/>
      <w:sz w:val="18"/>
      <w:szCs w:val="18"/>
      <w:lang w:val="pl-PL" w:eastAsia="pl-PL" w:bidi="ar-SA"/>
    </w:rPr>
  </w:style>
  <w:style w:type="character" w:customStyle="1" w:styleId="common2">
    <w:name w:val="common2"/>
    <w:basedOn w:val="Domylnaczcionkaakapitu"/>
    <w:rsid w:val="005062A0"/>
    <w:rPr>
      <w:rFonts w:ascii="Verdana" w:hAnsi="Verdana" w:hint="default"/>
      <w:strike w:val="0"/>
      <w:dstrike w:val="0"/>
      <w:color w:val="000000"/>
      <w:sz w:val="17"/>
      <w:szCs w:val="17"/>
      <w:u w:val="none"/>
      <w:effect w:val="none"/>
    </w:rPr>
  </w:style>
  <w:style w:type="paragraph" w:customStyle="1" w:styleId="par">
    <w:name w:val="par"/>
    <w:basedOn w:val="Normalny"/>
    <w:rsid w:val="005062A0"/>
    <w:pPr>
      <w:suppressAutoHyphens w:val="0"/>
      <w:spacing w:before="100" w:beforeAutospacing="1" w:after="100" w:afterAutospacing="1"/>
    </w:pPr>
    <w:rPr>
      <w:sz w:val="24"/>
      <w:szCs w:val="24"/>
      <w:lang w:eastAsia="pl-PL"/>
    </w:rPr>
  </w:style>
  <w:style w:type="paragraph" w:customStyle="1" w:styleId="standardowyZnak">
    <w:name w:val="standardowy Znak"/>
    <w:basedOn w:val="Normalny"/>
    <w:rsid w:val="005062A0"/>
    <w:pPr>
      <w:widowControl w:val="0"/>
      <w:suppressAutoHyphens w:val="0"/>
      <w:jc w:val="both"/>
    </w:pPr>
    <w:rPr>
      <w:rFonts w:ascii="Arial" w:hAnsi="Arial" w:cs="Arial"/>
      <w:sz w:val="22"/>
      <w:lang w:eastAsia="pl-PL"/>
    </w:rPr>
  </w:style>
  <w:style w:type="character" w:customStyle="1" w:styleId="standardowyZnakZnak">
    <w:name w:val="standardowy Znak Znak"/>
    <w:basedOn w:val="Domylnaczcionkaakapitu"/>
    <w:rsid w:val="005062A0"/>
    <w:rPr>
      <w:rFonts w:ascii="Arial" w:hAnsi="Arial" w:cs="Arial"/>
      <w:sz w:val="22"/>
      <w:lang w:val="pl-PL" w:eastAsia="pl-PL" w:bidi="ar-SA"/>
    </w:rPr>
  </w:style>
  <w:style w:type="paragraph" w:customStyle="1" w:styleId="StylKrzysiekZnakZnakZnak10ptZnak">
    <w:name w:val="Styl Krzysiek Znak Znak Znak + 10 pt Znak"/>
    <w:basedOn w:val="Normalny"/>
    <w:rsid w:val="005062A0"/>
    <w:pPr>
      <w:widowControl w:val="0"/>
      <w:suppressAutoHyphens w:val="0"/>
      <w:spacing w:before="80" w:line="360" w:lineRule="auto"/>
      <w:ind w:firstLine="284"/>
      <w:jc w:val="both"/>
    </w:pPr>
    <w:rPr>
      <w:rFonts w:ascii="Arial" w:hAnsi="Arial"/>
      <w:szCs w:val="24"/>
      <w:lang w:eastAsia="pl-PL"/>
    </w:rPr>
  </w:style>
  <w:style w:type="paragraph" w:customStyle="1" w:styleId="StylPrzypisCzarny">
    <w:name w:val="Styl Przypis + Czarny"/>
    <w:basedOn w:val="Normalny"/>
    <w:autoRedefine/>
    <w:rsid w:val="005062A0"/>
    <w:pPr>
      <w:suppressAutoHyphens w:val="0"/>
      <w:overflowPunct w:val="0"/>
      <w:autoSpaceDE w:val="0"/>
      <w:autoSpaceDN w:val="0"/>
      <w:adjustRightInd w:val="0"/>
      <w:spacing w:line="360" w:lineRule="auto"/>
      <w:jc w:val="both"/>
      <w:textAlignment w:val="baseline"/>
    </w:pPr>
    <w:rPr>
      <w:color w:val="000000"/>
      <w:lang w:eastAsia="pl-PL"/>
    </w:rPr>
  </w:style>
  <w:style w:type="paragraph" w:customStyle="1" w:styleId="StylKrzysiekZnakArial10ptZnak">
    <w:name w:val="Styl Krzysiek Znak + Arial 10 pt Znak"/>
    <w:basedOn w:val="Normalny"/>
    <w:rsid w:val="005062A0"/>
    <w:pPr>
      <w:widowControl w:val="0"/>
      <w:suppressAutoHyphens w:val="0"/>
      <w:spacing w:before="60" w:line="360" w:lineRule="auto"/>
      <w:ind w:firstLine="284"/>
      <w:jc w:val="both"/>
    </w:pPr>
    <w:rPr>
      <w:rFonts w:ascii="Arial" w:hAnsi="Arial"/>
      <w:sz w:val="24"/>
      <w:szCs w:val="24"/>
      <w:lang w:eastAsia="pl-PL"/>
    </w:rPr>
  </w:style>
  <w:style w:type="paragraph" w:customStyle="1" w:styleId="aktualnoscimaly3">
    <w:name w:val="aktualnoscimaly3"/>
    <w:basedOn w:val="Normalny"/>
    <w:rsid w:val="005062A0"/>
    <w:pPr>
      <w:suppressAutoHyphens w:val="0"/>
      <w:spacing w:before="100" w:beforeAutospacing="1" w:after="100" w:afterAutospacing="1"/>
    </w:pPr>
    <w:rPr>
      <w:rFonts w:ascii="Verdana" w:eastAsia="Arial Unicode MS" w:hAnsi="Verdana"/>
      <w:color w:val="000000"/>
      <w:sz w:val="17"/>
      <w:szCs w:val="17"/>
      <w:lang w:eastAsia="pl-PL"/>
    </w:rPr>
  </w:style>
  <w:style w:type="character" w:customStyle="1" w:styleId="normal1">
    <w:name w:val="normal1"/>
    <w:basedOn w:val="Domylnaczcionkaakapitu"/>
    <w:rsid w:val="005062A0"/>
    <w:rPr>
      <w:rFonts w:ascii="Tahoma" w:hAnsi="Tahoma" w:cs="Tahoma" w:hint="default"/>
      <w:b w:val="0"/>
      <w:bCs w:val="0"/>
      <w:i w:val="0"/>
      <w:iCs w:val="0"/>
      <w:color w:val="333333"/>
      <w:sz w:val="15"/>
      <w:szCs w:val="15"/>
    </w:rPr>
  </w:style>
  <w:style w:type="character" w:customStyle="1" w:styleId="PlandokumentuZnak">
    <w:name w:val="Plan dokumentu Znak"/>
    <w:basedOn w:val="Domylnaczcionkaakapitu"/>
    <w:link w:val="Plandokumentu"/>
    <w:uiPriority w:val="99"/>
    <w:semiHidden/>
    <w:rsid w:val="005062A0"/>
    <w:rPr>
      <w:rFonts w:ascii="Tahoma" w:eastAsia="Times New Roman" w:hAnsi="Tahoma" w:cs="Tahoma"/>
      <w:sz w:val="16"/>
      <w:szCs w:val="16"/>
      <w:lang w:eastAsia="pl-PL"/>
    </w:rPr>
  </w:style>
  <w:style w:type="paragraph" w:styleId="Plandokumentu">
    <w:name w:val="Document Map"/>
    <w:basedOn w:val="Normalny"/>
    <w:link w:val="PlandokumentuZnak"/>
    <w:uiPriority w:val="99"/>
    <w:semiHidden/>
    <w:unhideWhenUsed/>
    <w:rsid w:val="005062A0"/>
    <w:pPr>
      <w:suppressAutoHyphens w:val="0"/>
    </w:pPr>
    <w:rPr>
      <w:rFonts w:ascii="Tahoma" w:hAnsi="Tahoma" w:cs="Tahoma"/>
      <w:sz w:val="16"/>
      <w:szCs w:val="16"/>
      <w:lang w:eastAsia="pl-PL"/>
    </w:rPr>
  </w:style>
  <w:style w:type="paragraph" w:styleId="Listanumerowana">
    <w:name w:val="List Number"/>
    <w:basedOn w:val="Normalny"/>
    <w:semiHidden/>
    <w:rsid w:val="005062A0"/>
    <w:pPr>
      <w:widowControl w:val="0"/>
      <w:numPr>
        <w:numId w:val="13"/>
      </w:numPr>
      <w:suppressAutoHyphens w:val="0"/>
      <w:autoSpaceDE w:val="0"/>
      <w:autoSpaceDN w:val="0"/>
      <w:adjustRightInd w:val="0"/>
      <w:jc w:val="center"/>
    </w:pPr>
    <w:rPr>
      <w:kern w:val="22"/>
      <w:sz w:val="24"/>
      <w:szCs w:val="24"/>
      <w:lang w:eastAsia="pl-PL"/>
    </w:rPr>
  </w:style>
  <w:style w:type="paragraph" w:styleId="Listanumerowana3">
    <w:name w:val="List Number 3"/>
    <w:basedOn w:val="Normalny"/>
    <w:semiHidden/>
    <w:rsid w:val="005062A0"/>
    <w:pPr>
      <w:widowControl w:val="0"/>
      <w:numPr>
        <w:numId w:val="14"/>
      </w:numPr>
      <w:suppressAutoHyphens w:val="0"/>
      <w:autoSpaceDE w:val="0"/>
      <w:autoSpaceDN w:val="0"/>
      <w:adjustRightInd w:val="0"/>
      <w:jc w:val="center"/>
    </w:pPr>
    <w:rPr>
      <w:kern w:val="22"/>
      <w:sz w:val="24"/>
      <w:szCs w:val="24"/>
      <w:lang w:eastAsia="pl-PL"/>
    </w:rPr>
  </w:style>
  <w:style w:type="paragraph" w:styleId="Listanumerowana4">
    <w:name w:val="List Number 4"/>
    <w:basedOn w:val="Normalny"/>
    <w:semiHidden/>
    <w:rsid w:val="005062A0"/>
    <w:pPr>
      <w:widowControl w:val="0"/>
      <w:numPr>
        <w:numId w:val="15"/>
      </w:numPr>
      <w:suppressAutoHyphens w:val="0"/>
      <w:autoSpaceDE w:val="0"/>
      <w:autoSpaceDN w:val="0"/>
      <w:adjustRightInd w:val="0"/>
      <w:jc w:val="center"/>
    </w:pPr>
    <w:rPr>
      <w:kern w:val="22"/>
      <w:sz w:val="24"/>
      <w:szCs w:val="24"/>
      <w:lang w:eastAsia="pl-PL"/>
    </w:rPr>
  </w:style>
  <w:style w:type="paragraph" w:styleId="Listanumerowana5">
    <w:name w:val="List Number 5"/>
    <w:basedOn w:val="Normalny"/>
    <w:semiHidden/>
    <w:rsid w:val="005062A0"/>
    <w:pPr>
      <w:widowControl w:val="0"/>
      <w:numPr>
        <w:numId w:val="16"/>
      </w:numPr>
      <w:suppressAutoHyphens w:val="0"/>
      <w:autoSpaceDE w:val="0"/>
      <w:autoSpaceDN w:val="0"/>
      <w:adjustRightInd w:val="0"/>
      <w:jc w:val="center"/>
    </w:pPr>
    <w:rPr>
      <w:kern w:val="22"/>
      <w:sz w:val="24"/>
      <w:szCs w:val="24"/>
      <w:lang w:eastAsia="pl-PL"/>
    </w:rPr>
  </w:style>
  <w:style w:type="paragraph" w:styleId="Listapunktowana2">
    <w:name w:val="List Bullet 2"/>
    <w:basedOn w:val="Normalny"/>
    <w:semiHidden/>
    <w:rsid w:val="005062A0"/>
    <w:pPr>
      <w:widowControl w:val="0"/>
      <w:numPr>
        <w:numId w:val="17"/>
      </w:numPr>
      <w:suppressAutoHyphens w:val="0"/>
      <w:autoSpaceDE w:val="0"/>
      <w:autoSpaceDN w:val="0"/>
      <w:adjustRightInd w:val="0"/>
      <w:jc w:val="center"/>
    </w:pPr>
    <w:rPr>
      <w:kern w:val="22"/>
      <w:sz w:val="24"/>
      <w:szCs w:val="24"/>
      <w:lang w:eastAsia="pl-PL"/>
    </w:rPr>
  </w:style>
  <w:style w:type="paragraph" w:styleId="Listapunktowana3">
    <w:name w:val="List Bullet 3"/>
    <w:basedOn w:val="Normalny"/>
    <w:semiHidden/>
    <w:rsid w:val="005062A0"/>
    <w:pPr>
      <w:widowControl w:val="0"/>
      <w:numPr>
        <w:numId w:val="18"/>
      </w:numPr>
      <w:suppressAutoHyphens w:val="0"/>
      <w:autoSpaceDE w:val="0"/>
      <w:autoSpaceDN w:val="0"/>
      <w:adjustRightInd w:val="0"/>
      <w:jc w:val="center"/>
    </w:pPr>
    <w:rPr>
      <w:kern w:val="22"/>
      <w:sz w:val="24"/>
      <w:szCs w:val="24"/>
      <w:lang w:eastAsia="pl-PL"/>
    </w:rPr>
  </w:style>
  <w:style w:type="paragraph" w:styleId="Listapunktowana4">
    <w:name w:val="List Bullet 4"/>
    <w:basedOn w:val="Normalny"/>
    <w:semiHidden/>
    <w:rsid w:val="005062A0"/>
    <w:pPr>
      <w:widowControl w:val="0"/>
      <w:numPr>
        <w:numId w:val="19"/>
      </w:numPr>
      <w:suppressAutoHyphens w:val="0"/>
      <w:autoSpaceDE w:val="0"/>
      <w:autoSpaceDN w:val="0"/>
      <w:adjustRightInd w:val="0"/>
      <w:jc w:val="center"/>
    </w:pPr>
    <w:rPr>
      <w:kern w:val="22"/>
      <w:sz w:val="24"/>
      <w:szCs w:val="24"/>
      <w:lang w:eastAsia="pl-PL"/>
    </w:rPr>
  </w:style>
  <w:style w:type="paragraph" w:styleId="Listapunktowana5">
    <w:name w:val="List Bullet 5"/>
    <w:basedOn w:val="Normalny"/>
    <w:semiHidden/>
    <w:rsid w:val="005062A0"/>
    <w:pPr>
      <w:widowControl w:val="0"/>
      <w:numPr>
        <w:numId w:val="20"/>
      </w:numPr>
      <w:suppressAutoHyphens w:val="0"/>
      <w:autoSpaceDE w:val="0"/>
      <w:autoSpaceDN w:val="0"/>
      <w:adjustRightInd w:val="0"/>
      <w:jc w:val="center"/>
    </w:pPr>
    <w:rPr>
      <w:kern w:val="22"/>
      <w:sz w:val="24"/>
      <w:szCs w:val="24"/>
      <w:lang w:eastAsia="pl-PL"/>
    </w:rPr>
  </w:style>
  <w:style w:type="paragraph" w:customStyle="1" w:styleId="Tekstpodstawowy22">
    <w:name w:val="Tekst podstawowy 22"/>
    <w:basedOn w:val="Normalny"/>
    <w:rsid w:val="005062A0"/>
    <w:pPr>
      <w:suppressAutoHyphens w:val="0"/>
    </w:pPr>
    <w:rPr>
      <w:rFonts w:ascii="Arial" w:hAnsi="Arial"/>
      <w:sz w:val="22"/>
      <w:lang w:eastAsia="pl-PL"/>
    </w:rPr>
  </w:style>
  <w:style w:type="paragraph" w:styleId="Podtytu">
    <w:name w:val="Subtitle"/>
    <w:basedOn w:val="Normalny"/>
    <w:next w:val="Normalny"/>
    <w:link w:val="PodtytuZnak"/>
    <w:qFormat/>
    <w:rsid w:val="005062A0"/>
    <w:pPr>
      <w:numPr>
        <w:ilvl w:val="1"/>
      </w:numPr>
      <w:suppressAutoHyphens w:val="0"/>
      <w:spacing w:after="200" w:line="276" w:lineRule="auto"/>
    </w:pPr>
    <w:rPr>
      <w:rFonts w:ascii="Cambria" w:hAnsi="Cambria"/>
      <w:i/>
      <w:iCs/>
      <w:color w:val="4F81BD"/>
      <w:spacing w:val="15"/>
      <w:sz w:val="24"/>
      <w:szCs w:val="24"/>
      <w:lang w:eastAsia="en-US"/>
    </w:rPr>
  </w:style>
  <w:style w:type="character" w:customStyle="1" w:styleId="PodtytuZnak">
    <w:name w:val="Podtytuł Znak"/>
    <w:basedOn w:val="Domylnaczcionkaakapitu"/>
    <w:link w:val="Podtytu"/>
    <w:rsid w:val="005062A0"/>
    <w:rPr>
      <w:rFonts w:ascii="Cambria" w:eastAsia="Times New Roman" w:hAnsi="Cambria" w:cs="Times New Roman"/>
      <w:i/>
      <w:iCs/>
      <w:color w:val="4F81BD"/>
      <w:spacing w:val="15"/>
      <w:sz w:val="24"/>
      <w:szCs w:val="24"/>
    </w:rPr>
  </w:style>
  <w:style w:type="paragraph" w:styleId="Tytu">
    <w:name w:val="Title"/>
    <w:basedOn w:val="Normalny"/>
    <w:link w:val="TytuZnak"/>
    <w:qFormat/>
    <w:rsid w:val="005062A0"/>
    <w:pPr>
      <w:suppressAutoHyphens w:val="0"/>
      <w:spacing w:line="300" w:lineRule="exact"/>
      <w:jc w:val="center"/>
    </w:pPr>
    <w:rPr>
      <w:rFonts w:ascii="Arial" w:hAnsi="Arial"/>
      <w:sz w:val="32"/>
      <w:lang w:eastAsia="pl-PL"/>
    </w:rPr>
  </w:style>
  <w:style w:type="character" w:customStyle="1" w:styleId="TytuZnak">
    <w:name w:val="Tytuł Znak"/>
    <w:basedOn w:val="Domylnaczcionkaakapitu"/>
    <w:link w:val="Tytu"/>
    <w:rsid w:val="005062A0"/>
    <w:rPr>
      <w:rFonts w:ascii="Arial" w:eastAsia="Times New Roman" w:hAnsi="Arial" w:cs="Times New Roman"/>
      <w:sz w:val="32"/>
      <w:szCs w:val="20"/>
      <w:lang w:eastAsia="pl-PL"/>
    </w:rPr>
  </w:style>
  <w:style w:type="paragraph" w:customStyle="1" w:styleId="Default">
    <w:name w:val="Default"/>
    <w:rsid w:val="005062A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Spistreci6">
    <w:name w:val="toc 6"/>
    <w:basedOn w:val="Normalny"/>
    <w:next w:val="Normalny"/>
    <w:autoRedefine/>
    <w:uiPriority w:val="39"/>
    <w:unhideWhenUsed/>
    <w:rsid w:val="005062A0"/>
    <w:pPr>
      <w:suppressAutoHyphens w:val="0"/>
      <w:ind w:left="960"/>
    </w:pPr>
    <w:rPr>
      <w:rFonts w:asciiTheme="minorHAnsi" w:hAnsiTheme="minorHAnsi"/>
      <w:lang w:eastAsia="pl-PL"/>
    </w:rPr>
  </w:style>
  <w:style w:type="paragraph" w:styleId="Spistreci7">
    <w:name w:val="toc 7"/>
    <w:basedOn w:val="Normalny"/>
    <w:next w:val="Normalny"/>
    <w:autoRedefine/>
    <w:uiPriority w:val="39"/>
    <w:unhideWhenUsed/>
    <w:rsid w:val="005062A0"/>
    <w:pPr>
      <w:suppressAutoHyphens w:val="0"/>
      <w:ind w:left="1200"/>
    </w:pPr>
    <w:rPr>
      <w:rFonts w:asciiTheme="minorHAnsi" w:hAnsiTheme="minorHAnsi"/>
      <w:lang w:eastAsia="pl-PL"/>
    </w:rPr>
  </w:style>
  <w:style w:type="paragraph" w:styleId="Spistreci8">
    <w:name w:val="toc 8"/>
    <w:basedOn w:val="Normalny"/>
    <w:next w:val="Normalny"/>
    <w:autoRedefine/>
    <w:uiPriority w:val="39"/>
    <w:unhideWhenUsed/>
    <w:rsid w:val="005062A0"/>
    <w:pPr>
      <w:suppressAutoHyphens w:val="0"/>
      <w:ind w:left="1440"/>
    </w:pPr>
    <w:rPr>
      <w:rFonts w:asciiTheme="minorHAnsi" w:hAnsiTheme="minorHAnsi"/>
      <w:lang w:eastAsia="pl-PL"/>
    </w:rPr>
  </w:style>
  <w:style w:type="paragraph" w:styleId="Spistreci9">
    <w:name w:val="toc 9"/>
    <w:basedOn w:val="Normalny"/>
    <w:next w:val="Normalny"/>
    <w:autoRedefine/>
    <w:uiPriority w:val="39"/>
    <w:unhideWhenUsed/>
    <w:rsid w:val="005062A0"/>
    <w:pPr>
      <w:suppressAutoHyphens w:val="0"/>
      <w:ind w:left="1680"/>
    </w:pPr>
    <w:rPr>
      <w:rFonts w:asciiTheme="minorHAnsi" w:hAnsiTheme="minorHAnsi"/>
      <w:lang w:eastAsia="pl-PL"/>
    </w:rPr>
  </w:style>
  <w:style w:type="paragraph" w:customStyle="1" w:styleId="xl31">
    <w:name w:val="xl31"/>
    <w:rsid w:val="005062A0"/>
    <w:pPr>
      <w:suppressAutoHyphens/>
      <w:spacing w:before="280" w:after="280" w:line="240" w:lineRule="auto"/>
    </w:pPr>
    <w:rPr>
      <w:rFonts w:ascii="Arial" w:eastAsia="Times New Roman" w:hAnsi="Arial" w:cs="Arial"/>
      <w:b/>
      <w:bCs/>
      <w:sz w:val="24"/>
      <w:szCs w:val="24"/>
      <w:lang w:eastAsia="ar-SA"/>
    </w:rPr>
  </w:style>
  <w:style w:type="paragraph" w:customStyle="1" w:styleId="TextmitEinzug">
    <w:name w:val="Text mit Einzug"/>
    <w:rsid w:val="005062A0"/>
    <w:pPr>
      <w:tabs>
        <w:tab w:val="right" w:pos="4820"/>
        <w:tab w:val="right" w:pos="5103"/>
        <w:tab w:val="right" w:pos="6237"/>
        <w:tab w:val="left" w:pos="6521"/>
      </w:tabs>
      <w:spacing w:after="0" w:line="240" w:lineRule="auto"/>
      <w:ind w:left="1418" w:right="1985"/>
      <w:jc w:val="both"/>
    </w:pPr>
    <w:rPr>
      <w:rFonts w:ascii="Arial" w:eastAsia="Times New Roman" w:hAnsi="Arial" w:cs="Times New Roman"/>
      <w:sz w:val="20"/>
      <w:szCs w:val="20"/>
      <w:lang w:val="de-DE" w:eastAsia="pl-PL"/>
    </w:rPr>
  </w:style>
  <w:style w:type="paragraph" w:customStyle="1" w:styleId="AKIP2">
    <w:name w:val="A_KIP2"/>
    <w:basedOn w:val="Normalny"/>
    <w:link w:val="AKIP2Znak"/>
    <w:qFormat/>
    <w:rsid w:val="005062A0"/>
    <w:pPr>
      <w:widowControl w:val="0"/>
      <w:overflowPunct w:val="0"/>
      <w:autoSpaceDE w:val="0"/>
      <w:ind w:firstLine="284"/>
      <w:jc w:val="both"/>
      <w:textAlignment w:val="baseline"/>
    </w:pPr>
    <w:rPr>
      <w:sz w:val="22"/>
    </w:rPr>
  </w:style>
  <w:style w:type="character" w:customStyle="1" w:styleId="AKIP2Znak">
    <w:name w:val="A_KIP2 Znak"/>
    <w:link w:val="AKIP2"/>
    <w:rsid w:val="005062A0"/>
    <w:rPr>
      <w:rFonts w:ascii="Times New Roman" w:eastAsia="Times New Roman" w:hAnsi="Times New Roman" w:cs="Times New Roman"/>
      <w:szCs w:val="20"/>
      <w:lang w:eastAsia="ar-SA"/>
    </w:rPr>
  </w:style>
  <w:style w:type="character" w:customStyle="1" w:styleId="Znakiprzypiswdolnych">
    <w:name w:val="Znaki przypisów dolnych"/>
    <w:rsid w:val="005062A0"/>
  </w:style>
  <w:style w:type="character" w:customStyle="1" w:styleId="Odwoanieprzypisudolnego1">
    <w:name w:val="Odwołanie przypisu dolnego1"/>
    <w:rsid w:val="005062A0"/>
    <w:rPr>
      <w:vertAlign w:val="superscript"/>
    </w:rPr>
  </w:style>
  <w:style w:type="paragraph" w:customStyle="1" w:styleId="AKIP">
    <w:name w:val="A_KIP_"/>
    <w:basedOn w:val="tekstpodst"/>
    <w:qFormat/>
    <w:rsid w:val="005062A0"/>
    <w:pPr>
      <w:suppressAutoHyphens/>
      <w:autoSpaceDN/>
      <w:adjustRightInd/>
      <w:spacing w:after="0" w:line="240" w:lineRule="auto"/>
      <w:ind w:firstLine="284"/>
    </w:pPr>
    <w:rPr>
      <w:sz w:val="22"/>
      <w:lang w:eastAsia="ar-SA"/>
    </w:rPr>
  </w:style>
  <w:style w:type="character" w:customStyle="1" w:styleId="Teksttreci13pt">
    <w:name w:val="Tekst treści + 13 pt"/>
    <w:aliases w:val="Kursywa"/>
    <w:basedOn w:val="Domylnaczcionkaakapitu"/>
    <w:uiPriority w:val="99"/>
    <w:rsid w:val="005062A0"/>
    <w:rPr>
      <w:rFonts w:ascii="Times New Roman" w:eastAsia="Times New Roman" w:hAnsi="Times New Roman" w:cs="Times New Roman"/>
      <w:i/>
      <w:iCs/>
      <w:spacing w:val="0"/>
      <w:sz w:val="26"/>
      <w:szCs w:val="26"/>
      <w:shd w:val="clear" w:color="auto" w:fill="FFFFFF"/>
    </w:rPr>
  </w:style>
  <w:style w:type="character" w:styleId="Uwydatnienie">
    <w:name w:val="Emphasis"/>
    <w:qFormat/>
    <w:rsid w:val="005062A0"/>
    <w:rPr>
      <w:i/>
      <w:iCs/>
    </w:rPr>
  </w:style>
  <w:style w:type="character" w:customStyle="1" w:styleId="st">
    <w:name w:val="st"/>
    <w:basedOn w:val="Domylnaczcionkaakapitu"/>
    <w:rsid w:val="005062A0"/>
  </w:style>
  <w:style w:type="character" w:customStyle="1" w:styleId="FontStyle184">
    <w:name w:val="Font Style184"/>
    <w:rsid w:val="005062A0"/>
    <w:rPr>
      <w:rFonts w:ascii="Book Antiqua" w:hAnsi="Book Antiqua" w:cs="Book Antiqua"/>
      <w:sz w:val="20"/>
      <w:szCs w:val="20"/>
    </w:rPr>
  </w:style>
  <w:style w:type="paragraph" w:customStyle="1" w:styleId="Style44">
    <w:name w:val="Style44"/>
    <w:basedOn w:val="Normalny"/>
    <w:rsid w:val="005062A0"/>
    <w:pPr>
      <w:widowControl w:val="0"/>
      <w:suppressAutoHyphens w:val="0"/>
      <w:autoSpaceDE w:val="0"/>
      <w:spacing w:line="418" w:lineRule="exact"/>
      <w:ind w:firstLine="696"/>
      <w:jc w:val="both"/>
    </w:pPr>
    <w:rPr>
      <w:rFonts w:ascii="Book Antiqua" w:hAnsi="Book Antiqua"/>
      <w:kern w:val="1"/>
      <w:sz w:val="24"/>
      <w:szCs w:val="24"/>
    </w:rPr>
  </w:style>
  <w:style w:type="character" w:customStyle="1" w:styleId="apple-converted-space">
    <w:name w:val="apple-converted-space"/>
    <w:rsid w:val="005062A0"/>
  </w:style>
  <w:style w:type="paragraph" w:customStyle="1" w:styleId="Tekstpodstawowywcity21">
    <w:name w:val="Tekst podstawowy wcięty 21"/>
    <w:basedOn w:val="Normalny"/>
    <w:rsid w:val="0003073F"/>
    <w:pPr>
      <w:widowControl w:val="0"/>
      <w:suppressAutoHyphens w:val="0"/>
      <w:spacing w:before="60"/>
      <w:ind w:left="454"/>
    </w:pPr>
    <w:rPr>
      <w:rFonts w:ascii="Arial" w:hAnsi="Arial"/>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190099">
      <w:bodyDiv w:val="1"/>
      <w:marLeft w:val="0"/>
      <w:marRight w:val="0"/>
      <w:marTop w:val="0"/>
      <w:marBottom w:val="0"/>
      <w:divBdr>
        <w:top w:val="none" w:sz="0" w:space="0" w:color="auto"/>
        <w:left w:val="none" w:sz="0" w:space="0" w:color="auto"/>
        <w:bottom w:val="none" w:sz="0" w:space="0" w:color="auto"/>
        <w:right w:val="none" w:sz="0" w:space="0" w:color="auto"/>
      </w:divBdr>
    </w:div>
    <w:div w:id="349768741">
      <w:bodyDiv w:val="1"/>
      <w:marLeft w:val="0"/>
      <w:marRight w:val="0"/>
      <w:marTop w:val="0"/>
      <w:marBottom w:val="0"/>
      <w:divBdr>
        <w:top w:val="none" w:sz="0" w:space="0" w:color="auto"/>
        <w:left w:val="none" w:sz="0" w:space="0" w:color="auto"/>
        <w:bottom w:val="none" w:sz="0" w:space="0" w:color="auto"/>
        <w:right w:val="none" w:sz="0" w:space="0" w:color="auto"/>
      </w:divBdr>
    </w:div>
    <w:div w:id="693187012">
      <w:bodyDiv w:val="1"/>
      <w:marLeft w:val="0"/>
      <w:marRight w:val="0"/>
      <w:marTop w:val="0"/>
      <w:marBottom w:val="0"/>
      <w:divBdr>
        <w:top w:val="none" w:sz="0" w:space="0" w:color="auto"/>
        <w:left w:val="none" w:sz="0" w:space="0" w:color="auto"/>
        <w:bottom w:val="none" w:sz="0" w:space="0" w:color="auto"/>
        <w:right w:val="none" w:sz="0" w:space="0" w:color="auto"/>
      </w:divBdr>
    </w:div>
    <w:div w:id="1349260286">
      <w:bodyDiv w:val="1"/>
      <w:marLeft w:val="0"/>
      <w:marRight w:val="0"/>
      <w:marTop w:val="0"/>
      <w:marBottom w:val="0"/>
      <w:divBdr>
        <w:top w:val="none" w:sz="0" w:space="0" w:color="auto"/>
        <w:left w:val="none" w:sz="0" w:space="0" w:color="auto"/>
        <w:bottom w:val="none" w:sz="0" w:space="0" w:color="auto"/>
        <w:right w:val="none" w:sz="0" w:space="0" w:color="auto"/>
      </w:divBdr>
    </w:div>
    <w:div w:id="1353069673">
      <w:bodyDiv w:val="1"/>
      <w:marLeft w:val="0"/>
      <w:marRight w:val="0"/>
      <w:marTop w:val="0"/>
      <w:marBottom w:val="0"/>
      <w:divBdr>
        <w:top w:val="none" w:sz="0" w:space="0" w:color="auto"/>
        <w:left w:val="none" w:sz="0" w:space="0" w:color="auto"/>
        <w:bottom w:val="none" w:sz="0" w:space="0" w:color="auto"/>
        <w:right w:val="none" w:sz="0" w:space="0" w:color="auto"/>
      </w:divBdr>
    </w:div>
    <w:div w:id="1439522338">
      <w:bodyDiv w:val="1"/>
      <w:marLeft w:val="0"/>
      <w:marRight w:val="0"/>
      <w:marTop w:val="0"/>
      <w:marBottom w:val="0"/>
      <w:divBdr>
        <w:top w:val="none" w:sz="0" w:space="0" w:color="auto"/>
        <w:left w:val="none" w:sz="0" w:space="0" w:color="auto"/>
        <w:bottom w:val="none" w:sz="0" w:space="0" w:color="auto"/>
        <w:right w:val="none" w:sz="0" w:space="0" w:color="auto"/>
      </w:divBdr>
    </w:div>
    <w:div w:id="17346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0CE8B-0B4E-4B09-A17E-64603A08C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6503</Words>
  <Characters>39022</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Wadis</Company>
  <LinksUpToDate>false</LinksUpToDate>
  <CharactersWithSpaces>45435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dc:creator>
  <cp:lastModifiedBy>Witek</cp:lastModifiedBy>
  <cp:revision>5</cp:revision>
  <cp:lastPrinted>2016-09-23T10:16:00Z</cp:lastPrinted>
  <dcterms:created xsi:type="dcterms:W3CDTF">2017-09-28T10:40:00Z</dcterms:created>
  <dcterms:modified xsi:type="dcterms:W3CDTF">2017-09-28T18:41:00Z</dcterms:modified>
</cp:coreProperties>
</file>